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Pr="00174FAF" w:rsidRDefault="00415E81" w:rsidP="00536A37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A96F59" w:rsidRDefault="00174FAF" w:rsidP="00536A3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18</w:t>
            </w:r>
            <w:r w:rsidR="00415E81" w:rsidRPr="00A96F59">
              <w:rPr>
                <w:szCs w:val="26"/>
              </w:rPr>
              <w:t xml:space="preserve"> </w:t>
            </w:r>
            <w:r>
              <w:rPr>
                <w:szCs w:val="26"/>
              </w:rPr>
              <w:t>июл</w:t>
            </w:r>
            <w:r w:rsidR="00E230B6" w:rsidRPr="00A96F59">
              <w:rPr>
                <w:szCs w:val="26"/>
              </w:rPr>
              <w:t>я</w:t>
            </w:r>
            <w:r w:rsidR="00415E81" w:rsidRPr="00A96F59">
              <w:rPr>
                <w:szCs w:val="26"/>
              </w:rPr>
              <w:t xml:space="preserve"> 201</w:t>
            </w:r>
            <w:r w:rsidR="00DF7EEF">
              <w:rPr>
                <w:szCs w:val="26"/>
              </w:rPr>
              <w:t>8</w:t>
            </w:r>
            <w:r w:rsidR="00415E81" w:rsidRPr="00A96F59">
              <w:rPr>
                <w:szCs w:val="26"/>
              </w:rPr>
              <w:t xml:space="preserve"> г</w:t>
            </w:r>
            <w:r w:rsidR="001B05BF">
              <w:rPr>
                <w:szCs w:val="26"/>
              </w:rPr>
              <w:t>ода</w:t>
            </w:r>
            <w:r w:rsidR="00415E81" w:rsidRPr="00A96F59">
              <w:rPr>
                <w:szCs w:val="26"/>
              </w:rPr>
              <w:t xml:space="preserve">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174FAF" w:rsidRDefault="00415E81" w:rsidP="00536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A96F59" w:rsidRDefault="00415E81" w:rsidP="00536A37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 w:rsidRPr="00A96F59">
              <w:rPr>
                <w:szCs w:val="26"/>
              </w:rPr>
              <w:t xml:space="preserve">                                     </w:t>
            </w:r>
            <w:r w:rsidR="00D85EAD"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№ 0</w:t>
            </w:r>
            <w:r w:rsidR="008F50B8" w:rsidRPr="00A96F59">
              <w:rPr>
                <w:szCs w:val="26"/>
              </w:rPr>
              <w:t>6</w:t>
            </w:r>
            <w:r w:rsidR="00D61A89">
              <w:rPr>
                <w:szCs w:val="26"/>
              </w:rPr>
              <w:t>-241</w:t>
            </w:r>
            <w:r w:rsidR="0038031E">
              <w:rPr>
                <w:szCs w:val="26"/>
              </w:rPr>
              <w:t xml:space="preserve"> </w:t>
            </w:r>
            <w:r w:rsidR="00A17608" w:rsidRPr="00A96F59">
              <w:rPr>
                <w:szCs w:val="26"/>
              </w:rPr>
              <w:t xml:space="preserve"> </w:t>
            </w:r>
            <w:r w:rsidR="00E73D25" w:rsidRPr="00A96F59">
              <w:rPr>
                <w:szCs w:val="26"/>
              </w:rPr>
              <w:t xml:space="preserve">     </w:t>
            </w:r>
            <w:r w:rsidRPr="00A96F59">
              <w:rPr>
                <w:szCs w:val="26"/>
              </w:rPr>
              <w:t xml:space="preserve"> </w:t>
            </w:r>
            <w:r w:rsidR="00ED7B0D" w:rsidRPr="00A96F59">
              <w:rPr>
                <w:szCs w:val="26"/>
              </w:rPr>
              <w:t xml:space="preserve"> </w:t>
            </w:r>
            <w:r w:rsidRPr="00A96F59">
              <w:rPr>
                <w:szCs w:val="26"/>
              </w:rPr>
              <w:t xml:space="preserve">           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596195" w:rsidTr="00174FAF">
        <w:trPr>
          <w:trHeight w:val="907"/>
        </w:trPr>
        <w:tc>
          <w:tcPr>
            <w:tcW w:w="5637" w:type="dxa"/>
          </w:tcPr>
          <w:p w:rsidR="0028233A" w:rsidRPr="00596195" w:rsidRDefault="0028233A" w:rsidP="00A2197A">
            <w:pPr>
              <w:jc w:val="both"/>
              <w:rPr>
                <w:szCs w:val="26"/>
              </w:rPr>
            </w:pPr>
            <w:r w:rsidRPr="00596195">
              <w:rPr>
                <w:szCs w:val="26"/>
              </w:rPr>
              <w:t>О проведении публичных слушаний</w:t>
            </w:r>
            <w:r w:rsidR="00177472" w:rsidRPr="00596195">
              <w:rPr>
                <w:szCs w:val="26"/>
              </w:rPr>
              <w:t xml:space="preserve"> </w:t>
            </w:r>
            <w:r w:rsidR="00DF7EEF" w:rsidRPr="00596195">
              <w:rPr>
                <w:szCs w:val="26"/>
              </w:rPr>
              <w:t>по проектам муниципальных правовых актов</w:t>
            </w:r>
          </w:p>
        </w:tc>
      </w:tr>
    </w:tbl>
    <w:p w:rsidR="00174FAF" w:rsidRPr="00174FAF" w:rsidRDefault="00415E81" w:rsidP="00BD4919">
      <w:pPr>
        <w:widowControl w:val="0"/>
        <w:jc w:val="both"/>
        <w:rPr>
          <w:sz w:val="24"/>
          <w:szCs w:val="24"/>
        </w:rPr>
      </w:pPr>
      <w:r w:rsidRPr="00596195">
        <w:rPr>
          <w:szCs w:val="26"/>
        </w:rPr>
        <w:t xml:space="preserve">         </w:t>
      </w:r>
    </w:p>
    <w:p w:rsidR="00415E81" w:rsidRPr="00596195" w:rsidRDefault="00415E81" w:rsidP="00174FAF">
      <w:pPr>
        <w:widowControl w:val="0"/>
        <w:ind w:firstLine="708"/>
        <w:jc w:val="both"/>
        <w:rPr>
          <w:rFonts w:eastAsiaTheme="minorHAnsi"/>
          <w:szCs w:val="26"/>
          <w:lang w:eastAsia="en-US"/>
        </w:rPr>
      </w:pPr>
      <w:r w:rsidRPr="00596195">
        <w:rPr>
          <w:szCs w:val="26"/>
        </w:rPr>
        <w:t xml:space="preserve">В соответствии с </w:t>
      </w:r>
      <w:r w:rsidR="00E73D25" w:rsidRPr="00596195">
        <w:rPr>
          <w:szCs w:val="26"/>
        </w:rPr>
        <w:t>пунктом</w:t>
      </w:r>
      <w:r w:rsidRPr="00596195">
        <w:rPr>
          <w:szCs w:val="26"/>
        </w:rPr>
        <w:t xml:space="preserve"> </w:t>
      </w:r>
      <w:r w:rsidR="00E73D25" w:rsidRPr="00596195">
        <w:rPr>
          <w:szCs w:val="26"/>
        </w:rPr>
        <w:t>4</w:t>
      </w:r>
      <w:r w:rsidRPr="00596195">
        <w:rPr>
          <w:szCs w:val="26"/>
        </w:rPr>
        <w:t xml:space="preserve"> статьи </w:t>
      </w:r>
      <w:r w:rsidR="00E73D25" w:rsidRPr="00596195">
        <w:rPr>
          <w:szCs w:val="26"/>
        </w:rPr>
        <w:t>14</w:t>
      </w:r>
      <w:r w:rsidRPr="00596195">
        <w:rPr>
          <w:szCs w:val="26"/>
        </w:rPr>
        <w:t xml:space="preserve"> Федерального закона от </w:t>
      </w:r>
      <w:r w:rsidR="00174FAF">
        <w:rPr>
          <w:szCs w:val="26"/>
        </w:rPr>
        <w:t>0</w:t>
      </w:r>
      <w:r w:rsidRPr="00596195">
        <w:rPr>
          <w:szCs w:val="26"/>
        </w:rPr>
        <w:t>6 октября 2003 года № 131-ФЗ «Об общих принципах организации местного самоуправления в Российской Федерации»</w:t>
      </w:r>
      <w:r w:rsidR="00BD4919" w:rsidRPr="00596195">
        <w:rPr>
          <w:szCs w:val="26"/>
        </w:rPr>
        <w:t xml:space="preserve">, </w:t>
      </w:r>
      <w:r w:rsidRPr="00596195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596195">
        <w:rPr>
          <w:szCs w:val="26"/>
        </w:rPr>
        <w:t xml:space="preserve"> и стать</w:t>
      </w:r>
      <w:r w:rsidR="00F90C9B" w:rsidRPr="00596195">
        <w:rPr>
          <w:szCs w:val="26"/>
        </w:rPr>
        <w:t>ей</w:t>
      </w:r>
      <w:r w:rsidR="00BD4919" w:rsidRPr="00596195">
        <w:rPr>
          <w:szCs w:val="26"/>
        </w:rPr>
        <w:t xml:space="preserve"> 7 </w:t>
      </w:r>
      <w:r w:rsidR="00BD4919" w:rsidRPr="00596195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</w:t>
      </w:r>
      <w:r w:rsidR="00174FAF">
        <w:rPr>
          <w:rFonts w:eastAsiaTheme="minorHAnsi"/>
          <w:bCs/>
          <w:szCs w:val="26"/>
          <w:lang w:eastAsia="en-US"/>
        </w:rPr>
        <w:t>МО МР</w:t>
      </w:r>
      <w:r w:rsidR="00BD4919" w:rsidRPr="00596195">
        <w:rPr>
          <w:rFonts w:eastAsiaTheme="minorHAnsi"/>
          <w:szCs w:val="26"/>
          <w:lang w:eastAsia="en-US"/>
        </w:rPr>
        <w:t xml:space="preserve"> «Печора»:</w:t>
      </w:r>
    </w:p>
    <w:p w:rsidR="00EE3F04" w:rsidRPr="00596195" w:rsidRDefault="00EE3F04" w:rsidP="00BD4919">
      <w:pPr>
        <w:widowControl w:val="0"/>
        <w:jc w:val="both"/>
        <w:rPr>
          <w:szCs w:val="26"/>
        </w:rPr>
      </w:pPr>
    </w:p>
    <w:p w:rsidR="00A2197A" w:rsidRPr="00596195" w:rsidRDefault="00ED7B0D" w:rsidP="001136C1">
      <w:pPr>
        <w:pStyle w:val="a7"/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851"/>
        <w:jc w:val="both"/>
        <w:rPr>
          <w:szCs w:val="26"/>
        </w:rPr>
      </w:pPr>
      <w:r w:rsidRPr="00596195">
        <w:rPr>
          <w:szCs w:val="26"/>
        </w:rPr>
        <w:t xml:space="preserve">Назначить на </w:t>
      </w:r>
      <w:r w:rsidR="00174FAF">
        <w:rPr>
          <w:szCs w:val="26"/>
        </w:rPr>
        <w:t>23 августа</w:t>
      </w:r>
      <w:r w:rsidRPr="00596195">
        <w:rPr>
          <w:szCs w:val="26"/>
        </w:rPr>
        <w:t xml:space="preserve"> 201</w:t>
      </w:r>
      <w:r w:rsidR="00B21B4C" w:rsidRPr="00596195">
        <w:rPr>
          <w:szCs w:val="26"/>
        </w:rPr>
        <w:t>8</w:t>
      </w:r>
      <w:r w:rsidRPr="00596195">
        <w:rPr>
          <w:szCs w:val="26"/>
        </w:rPr>
        <w:t xml:space="preserve"> года проведение публичных слушаний по </w:t>
      </w:r>
      <w:r w:rsidR="00304BF3" w:rsidRPr="00596195">
        <w:rPr>
          <w:szCs w:val="26"/>
        </w:rPr>
        <w:t>проектам</w:t>
      </w:r>
      <w:r w:rsidR="004F7EEC" w:rsidRPr="00596195">
        <w:rPr>
          <w:szCs w:val="26"/>
        </w:rPr>
        <w:t xml:space="preserve"> </w:t>
      </w:r>
      <w:r w:rsidR="00B21B4C" w:rsidRPr="00596195">
        <w:rPr>
          <w:szCs w:val="26"/>
        </w:rPr>
        <w:t>постановлений администрации МР «Печора»</w:t>
      </w:r>
      <w:r w:rsidR="00A2197A" w:rsidRPr="00596195">
        <w:rPr>
          <w:szCs w:val="26"/>
        </w:rPr>
        <w:t>:</w:t>
      </w:r>
    </w:p>
    <w:p w:rsidR="00174FAF" w:rsidRDefault="00174FAF" w:rsidP="001136C1">
      <w:pPr>
        <w:tabs>
          <w:tab w:val="left" w:pos="1134"/>
        </w:tabs>
        <w:overflowPunct/>
        <w:autoSpaceDE/>
        <w:autoSpaceDN/>
        <w:adjustRightInd/>
        <w:ind w:firstLine="851"/>
        <w:jc w:val="both"/>
        <w:rPr>
          <w:szCs w:val="26"/>
        </w:rPr>
      </w:pPr>
      <w:r w:rsidRPr="00596195">
        <w:rPr>
          <w:szCs w:val="26"/>
        </w:rPr>
        <w:t>«Об утверждении проекта межевания территории, застроенной многоквартирным жилым домом № 1</w:t>
      </w:r>
      <w:r>
        <w:rPr>
          <w:szCs w:val="26"/>
        </w:rPr>
        <w:t>5</w:t>
      </w:r>
      <w:r w:rsidRPr="00596195">
        <w:rPr>
          <w:szCs w:val="26"/>
        </w:rPr>
        <w:t xml:space="preserve"> по улице </w:t>
      </w:r>
      <w:r>
        <w:rPr>
          <w:szCs w:val="26"/>
        </w:rPr>
        <w:t>Школьная</w:t>
      </w:r>
      <w:r w:rsidRPr="00596195">
        <w:rPr>
          <w:szCs w:val="26"/>
        </w:rPr>
        <w:t xml:space="preserve"> в п. Каджером</w:t>
      </w:r>
      <w:r>
        <w:rPr>
          <w:szCs w:val="26"/>
        </w:rPr>
        <w:t>,</w:t>
      </w:r>
      <w:r w:rsidRPr="00596195">
        <w:rPr>
          <w:szCs w:val="26"/>
        </w:rPr>
        <w:t xml:space="preserve"> г. Печора Республика Коми»;</w:t>
      </w:r>
    </w:p>
    <w:p w:rsidR="00B21B4C" w:rsidRPr="00596195" w:rsidRDefault="00B21B4C" w:rsidP="001136C1">
      <w:pPr>
        <w:tabs>
          <w:tab w:val="left" w:pos="1134"/>
        </w:tabs>
        <w:overflowPunct/>
        <w:autoSpaceDE/>
        <w:autoSpaceDN/>
        <w:adjustRightInd/>
        <w:ind w:firstLine="851"/>
        <w:jc w:val="both"/>
        <w:rPr>
          <w:szCs w:val="26"/>
        </w:rPr>
      </w:pPr>
      <w:r w:rsidRPr="00596195">
        <w:rPr>
          <w:szCs w:val="26"/>
        </w:rPr>
        <w:t xml:space="preserve">«Об утверждении проекта межевания территории, застроенной многоквартирным жилым домом № </w:t>
      </w:r>
      <w:r w:rsidR="00174FAF">
        <w:rPr>
          <w:szCs w:val="26"/>
        </w:rPr>
        <w:t>9</w:t>
      </w:r>
      <w:r w:rsidRPr="00596195">
        <w:rPr>
          <w:szCs w:val="26"/>
        </w:rPr>
        <w:t xml:space="preserve"> по улице </w:t>
      </w:r>
      <w:r w:rsidR="00174FAF">
        <w:rPr>
          <w:szCs w:val="26"/>
        </w:rPr>
        <w:t>Центральная</w:t>
      </w:r>
      <w:r w:rsidRPr="00596195">
        <w:rPr>
          <w:szCs w:val="26"/>
        </w:rPr>
        <w:t xml:space="preserve"> в п. Чикшино г. Печора Республик</w:t>
      </w:r>
      <w:r w:rsidR="006F299B" w:rsidRPr="00596195">
        <w:rPr>
          <w:szCs w:val="26"/>
        </w:rPr>
        <w:t>а</w:t>
      </w:r>
      <w:r w:rsidRPr="00596195">
        <w:rPr>
          <w:szCs w:val="26"/>
        </w:rPr>
        <w:t xml:space="preserve"> Коми»;</w:t>
      </w:r>
    </w:p>
    <w:p w:rsidR="00B21B4C" w:rsidRPr="00596195" w:rsidRDefault="00B21B4C" w:rsidP="001136C1">
      <w:pPr>
        <w:tabs>
          <w:tab w:val="left" w:pos="1134"/>
        </w:tabs>
        <w:overflowPunct/>
        <w:autoSpaceDE/>
        <w:autoSpaceDN/>
        <w:adjustRightInd/>
        <w:ind w:firstLine="851"/>
        <w:jc w:val="both"/>
        <w:rPr>
          <w:szCs w:val="26"/>
        </w:rPr>
      </w:pPr>
      <w:r w:rsidRPr="00596195">
        <w:rPr>
          <w:szCs w:val="26"/>
        </w:rPr>
        <w:t xml:space="preserve">  </w:t>
      </w:r>
      <w:bookmarkStart w:id="0" w:name="_GoBack"/>
      <w:r w:rsidRPr="00596195">
        <w:rPr>
          <w:szCs w:val="26"/>
        </w:rPr>
        <w:t>«Об утверждении проекта межевания территор</w:t>
      </w:r>
      <w:r w:rsidR="00174FAF">
        <w:rPr>
          <w:szCs w:val="26"/>
        </w:rPr>
        <w:t>ии, застроенной многоквартирным жилым домом № 41 по улице</w:t>
      </w:r>
      <w:r w:rsidRPr="00596195">
        <w:rPr>
          <w:szCs w:val="26"/>
        </w:rPr>
        <w:t xml:space="preserve"> </w:t>
      </w:r>
      <w:proofErr w:type="gramStart"/>
      <w:r w:rsidR="00174FAF">
        <w:rPr>
          <w:szCs w:val="26"/>
        </w:rPr>
        <w:t>Парковая</w:t>
      </w:r>
      <w:proofErr w:type="gramEnd"/>
      <w:r w:rsidR="00174FAF">
        <w:rPr>
          <w:szCs w:val="26"/>
        </w:rPr>
        <w:t xml:space="preserve"> в пгт. Путеец, г. </w:t>
      </w:r>
      <w:r w:rsidRPr="00596195">
        <w:rPr>
          <w:szCs w:val="26"/>
        </w:rPr>
        <w:t>Печора Республика Коми».</w:t>
      </w:r>
    </w:p>
    <w:bookmarkEnd w:id="0"/>
    <w:p w:rsidR="00415E81" w:rsidRPr="00596195" w:rsidRDefault="00304BF3" w:rsidP="001136C1">
      <w:pPr>
        <w:pStyle w:val="a7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overflowPunct/>
        <w:autoSpaceDE/>
        <w:autoSpaceDN/>
        <w:adjustRightInd/>
        <w:ind w:left="0" w:firstLine="851"/>
        <w:jc w:val="both"/>
        <w:rPr>
          <w:szCs w:val="26"/>
        </w:rPr>
      </w:pPr>
      <w:r w:rsidRPr="00596195">
        <w:rPr>
          <w:szCs w:val="26"/>
        </w:rPr>
        <w:t xml:space="preserve"> </w:t>
      </w:r>
      <w:r w:rsidR="00415E81" w:rsidRPr="00596195">
        <w:rPr>
          <w:szCs w:val="26"/>
        </w:rPr>
        <w:t>Назначить председательствующим</w:t>
      </w:r>
      <w:r w:rsidR="00F63D60" w:rsidRPr="00596195">
        <w:rPr>
          <w:szCs w:val="26"/>
        </w:rPr>
        <w:t>и</w:t>
      </w:r>
      <w:r w:rsidR="00415E81" w:rsidRPr="00596195">
        <w:rPr>
          <w:szCs w:val="26"/>
        </w:rPr>
        <w:t xml:space="preserve"> на публичных слушаниях</w:t>
      </w:r>
      <w:r w:rsidR="00F63D60" w:rsidRPr="00596195">
        <w:rPr>
          <w:szCs w:val="26"/>
        </w:rPr>
        <w:t xml:space="preserve"> по согласованию: </w:t>
      </w:r>
      <w:r w:rsidR="001136C1" w:rsidRPr="00596195">
        <w:rPr>
          <w:szCs w:val="26"/>
        </w:rPr>
        <w:t xml:space="preserve">главу сельского поселения </w:t>
      </w:r>
      <w:r w:rsidR="006E4F5C" w:rsidRPr="00596195">
        <w:rPr>
          <w:szCs w:val="26"/>
        </w:rPr>
        <w:t xml:space="preserve">«Каджером» </w:t>
      </w:r>
      <w:r w:rsidR="00F63D60" w:rsidRPr="00596195">
        <w:rPr>
          <w:szCs w:val="26"/>
        </w:rPr>
        <w:t xml:space="preserve">Гапонько Владимира Витальевича, главу сельского поселения </w:t>
      </w:r>
      <w:r w:rsidR="006E4F5C" w:rsidRPr="00596195">
        <w:rPr>
          <w:szCs w:val="26"/>
        </w:rPr>
        <w:t xml:space="preserve">«Чикшино» </w:t>
      </w:r>
      <w:r w:rsidR="00F63D60" w:rsidRPr="00596195">
        <w:rPr>
          <w:szCs w:val="26"/>
        </w:rPr>
        <w:t xml:space="preserve">Черную Анастасию </w:t>
      </w:r>
      <w:r w:rsidR="00E7049F" w:rsidRPr="00596195">
        <w:rPr>
          <w:szCs w:val="26"/>
        </w:rPr>
        <w:t>П</w:t>
      </w:r>
      <w:r w:rsidR="00F63D60" w:rsidRPr="00596195">
        <w:rPr>
          <w:szCs w:val="26"/>
        </w:rPr>
        <w:t>авловну</w:t>
      </w:r>
      <w:r w:rsidR="00174FAF">
        <w:rPr>
          <w:szCs w:val="26"/>
        </w:rPr>
        <w:t>, руководителя администрации городского поселения «Путеец» Горбунова Сергея Владимировича.</w:t>
      </w:r>
    </w:p>
    <w:p w:rsidR="00415E81" w:rsidRPr="00596195" w:rsidRDefault="00415E81" w:rsidP="00745C14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96195">
        <w:rPr>
          <w:rFonts w:ascii="Times New Roman" w:hAnsi="Times New Roman" w:cs="Times New Roman"/>
          <w:b w:val="0"/>
          <w:sz w:val="26"/>
          <w:szCs w:val="26"/>
        </w:rPr>
        <w:t>Опубликовать настоящее распоряжение, объявление о проведении публичных слушаний в газете «Печорское время».</w:t>
      </w:r>
    </w:p>
    <w:p w:rsidR="00F63D60" w:rsidRPr="00596195" w:rsidRDefault="00F63D60" w:rsidP="00745C14">
      <w:pPr>
        <w:pStyle w:val="ConsPlusTitle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596195">
        <w:rPr>
          <w:rFonts w:ascii="Times New Roman" w:hAnsi="Times New Roman" w:cs="Times New Roman"/>
          <w:b w:val="0"/>
          <w:sz w:val="26"/>
          <w:szCs w:val="26"/>
        </w:rPr>
        <w:t>Разместить</w:t>
      </w:r>
      <w:proofErr w:type="gramEnd"/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настоящее распоряжение, проект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ы</w:t>
      </w:r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6590C" w:rsidRPr="00596195">
        <w:rPr>
          <w:rFonts w:ascii="Times New Roman" w:hAnsi="Times New Roman" w:cs="Times New Roman"/>
          <w:b w:val="0"/>
          <w:sz w:val="26"/>
          <w:szCs w:val="26"/>
        </w:rPr>
        <w:t>постановлений администрации</w:t>
      </w:r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МР «Печора» и объявлени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о проведении публичных слушаний на официальн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ых</w:t>
      </w:r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сайтах</w:t>
      </w:r>
      <w:r w:rsidRPr="005961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сельских поселений</w:t>
      </w:r>
      <w:r w:rsidR="00E6590C" w:rsidRPr="005961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7049F" w:rsidRPr="00596195">
        <w:rPr>
          <w:rFonts w:ascii="Times New Roman" w:hAnsi="Times New Roman" w:cs="Times New Roman"/>
          <w:b w:val="0"/>
          <w:sz w:val="26"/>
          <w:szCs w:val="26"/>
        </w:rPr>
        <w:t>«Каджером», «Чикшино»</w:t>
      </w:r>
      <w:r w:rsidR="00174FAF">
        <w:rPr>
          <w:rFonts w:ascii="Times New Roman" w:hAnsi="Times New Roman" w:cs="Times New Roman"/>
          <w:b w:val="0"/>
          <w:sz w:val="26"/>
          <w:szCs w:val="26"/>
        </w:rPr>
        <w:t>, городского поселения «Путеец».</w:t>
      </w:r>
    </w:p>
    <w:p w:rsidR="00F63D60" w:rsidRPr="00174FAF" w:rsidRDefault="00F63D60" w:rsidP="00E7049F">
      <w:pPr>
        <w:pStyle w:val="ConsPlusTitle"/>
        <w:widowControl/>
        <w:tabs>
          <w:tab w:val="left" w:pos="1134"/>
          <w:tab w:val="left" w:pos="1276"/>
        </w:tabs>
        <w:ind w:left="106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15E81" w:rsidRPr="00174FAF" w:rsidRDefault="00415E81" w:rsidP="00415E81">
      <w:pPr>
        <w:tabs>
          <w:tab w:val="left" w:pos="0"/>
        </w:tabs>
        <w:jc w:val="both"/>
        <w:rPr>
          <w:sz w:val="24"/>
          <w:szCs w:val="24"/>
        </w:rPr>
      </w:pPr>
    </w:p>
    <w:p w:rsidR="00415E81" w:rsidRPr="00174FAF" w:rsidRDefault="00415E81" w:rsidP="00415E81">
      <w:pPr>
        <w:jc w:val="both"/>
        <w:rPr>
          <w:sz w:val="24"/>
          <w:szCs w:val="24"/>
        </w:rPr>
      </w:pPr>
    </w:p>
    <w:p w:rsidR="00E6590C" w:rsidRPr="00596195" w:rsidRDefault="00E6590C" w:rsidP="00415E81">
      <w:pPr>
        <w:rPr>
          <w:szCs w:val="26"/>
        </w:rPr>
      </w:pPr>
      <w:r w:rsidRPr="00596195">
        <w:rPr>
          <w:szCs w:val="26"/>
        </w:rPr>
        <w:t>Председатель Совета</w:t>
      </w:r>
    </w:p>
    <w:p w:rsidR="00415E81" w:rsidRPr="00596195" w:rsidRDefault="00415E81" w:rsidP="00415E81">
      <w:pPr>
        <w:rPr>
          <w:szCs w:val="26"/>
        </w:rPr>
      </w:pPr>
      <w:r w:rsidRPr="00596195">
        <w:rPr>
          <w:szCs w:val="26"/>
        </w:rPr>
        <w:t>м</w:t>
      </w:r>
      <w:r w:rsidR="00E6590C" w:rsidRPr="00596195">
        <w:rPr>
          <w:szCs w:val="26"/>
        </w:rPr>
        <w:t>униципального района «Печора»                                                             Ф.И. Ненахов</w:t>
      </w:r>
    </w:p>
    <w:sectPr w:rsidR="00415E81" w:rsidRPr="00596195" w:rsidSect="00174FA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0BBD"/>
    <w:rsid w:val="000D5CE2"/>
    <w:rsid w:val="000E0E68"/>
    <w:rsid w:val="000E110B"/>
    <w:rsid w:val="000E4457"/>
    <w:rsid w:val="000F1240"/>
    <w:rsid w:val="001027DC"/>
    <w:rsid w:val="0011228B"/>
    <w:rsid w:val="001136C1"/>
    <w:rsid w:val="001203CA"/>
    <w:rsid w:val="001244B1"/>
    <w:rsid w:val="00143D66"/>
    <w:rsid w:val="001447CB"/>
    <w:rsid w:val="00153D14"/>
    <w:rsid w:val="00157B80"/>
    <w:rsid w:val="00165199"/>
    <w:rsid w:val="00174FAF"/>
    <w:rsid w:val="00177472"/>
    <w:rsid w:val="00182B03"/>
    <w:rsid w:val="00191BC7"/>
    <w:rsid w:val="00191FED"/>
    <w:rsid w:val="001975DE"/>
    <w:rsid w:val="001A0E87"/>
    <w:rsid w:val="001A3AFE"/>
    <w:rsid w:val="001B05BF"/>
    <w:rsid w:val="001B4FF9"/>
    <w:rsid w:val="001B55B2"/>
    <w:rsid w:val="001C47F6"/>
    <w:rsid w:val="001D0E85"/>
    <w:rsid w:val="001D1EC1"/>
    <w:rsid w:val="001D3D14"/>
    <w:rsid w:val="001D5CC4"/>
    <w:rsid w:val="001E556D"/>
    <w:rsid w:val="001E77F6"/>
    <w:rsid w:val="001F2B5A"/>
    <w:rsid w:val="001F5083"/>
    <w:rsid w:val="00201336"/>
    <w:rsid w:val="0020744A"/>
    <w:rsid w:val="00211B30"/>
    <w:rsid w:val="002130D6"/>
    <w:rsid w:val="002279F3"/>
    <w:rsid w:val="00235D8D"/>
    <w:rsid w:val="00236ADC"/>
    <w:rsid w:val="00251529"/>
    <w:rsid w:val="0026642B"/>
    <w:rsid w:val="0026670E"/>
    <w:rsid w:val="002667E4"/>
    <w:rsid w:val="0028211F"/>
    <w:rsid w:val="0028233A"/>
    <w:rsid w:val="0029357D"/>
    <w:rsid w:val="002A09F9"/>
    <w:rsid w:val="002B06B5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71E1"/>
    <w:rsid w:val="00360A3C"/>
    <w:rsid w:val="0038031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1B0F"/>
    <w:rsid w:val="00482355"/>
    <w:rsid w:val="004861DB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4F7EEC"/>
    <w:rsid w:val="0050036B"/>
    <w:rsid w:val="0050790B"/>
    <w:rsid w:val="005113C6"/>
    <w:rsid w:val="0051209D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96195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5585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2035"/>
    <w:rsid w:val="006744AB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299B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D49"/>
    <w:rsid w:val="00804FE7"/>
    <w:rsid w:val="008062D9"/>
    <w:rsid w:val="0081256D"/>
    <w:rsid w:val="008303D7"/>
    <w:rsid w:val="0084101B"/>
    <w:rsid w:val="00862B70"/>
    <w:rsid w:val="00864004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7699"/>
    <w:rsid w:val="00A67AF4"/>
    <w:rsid w:val="00A72609"/>
    <w:rsid w:val="00A92DE2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1B4C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1A89"/>
    <w:rsid w:val="00D62634"/>
    <w:rsid w:val="00D65DAE"/>
    <w:rsid w:val="00D77C09"/>
    <w:rsid w:val="00D77DB2"/>
    <w:rsid w:val="00D8023D"/>
    <w:rsid w:val="00D82D54"/>
    <w:rsid w:val="00D85EAD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7EEF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590C"/>
    <w:rsid w:val="00E6608F"/>
    <w:rsid w:val="00E7049F"/>
    <w:rsid w:val="00E73D25"/>
    <w:rsid w:val="00E742E1"/>
    <w:rsid w:val="00E74749"/>
    <w:rsid w:val="00E748B5"/>
    <w:rsid w:val="00E751C9"/>
    <w:rsid w:val="00E84C1E"/>
    <w:rsid w:val="00E97689"/>
    <w:rsid w:val="00EA34BE"/>
    <w:rsid w:val="00EA3BB0"/>
    <w:rsid w:val="00EB5D81"/>
    <w:rsid w:val="00ED7B0D"/>
    <w:rsid w:val="00EE3F04"/>
    <w:rsid w:val="00EF7BD6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67B51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32</cp:revision>
  <cp:lastPrinted>2018-07-17T15:06:00Z</cp:lastPrinted>
  <dcterms:created xsi:type="dcterms:W3CDTF">2017-01-10T11:23:00Z</dcterms:created>
  <dcterms:modified xsi:type="dcterms:W3CDTF">2018-07-17T15:14:00Z</dcterms:modified>
</cp:coreProperties>
</file>