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D0E" w:rsidRDefault="00D71D0E" w:rsidP="00D71D0E"/>
    <w:p w:rsidR="00D71D0E" w:rsidRDefault="00D71D0E" w:rsidP="00D71D0E"/>
    <w:tbl>
      <w:tblPr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970"/>
        <w:gridCol w:w="1700"/>
        <w:gridCol w:w="3686"/>
      </w:tblGrid>
      <w:tr w:rsidR="00D71D0E" w:rsidRPr="00446204" w:rsidTr="0028304B">
        <w:tc>
          <w:tcPr>
            <w:tcW w:w="3970" w:type="dxa"/>
          </w:tcPr>
          <w:p w:rsidR="00D71D0E" w:rsidRPr="00A773A6" w:rsidRDefault="00D71D0E" w:rsidP="0028304B">
            <w:pPr>
              <w:keepNext/>
              <w:jc w:val="center"/>
              <w:outlineLvl w:val="8"/>
              <w:rPr>
                <w:b/>
                <w:sz w:val="24"/>
                <w:szCs w:val="24"/>
              </w:rPr>
            </w:pPr>
            <w:r w:rsidRPr="00A773A6">
              <w:rPr>
                <w:b/>
                <w:sz w:val="24"/>
                <w:szCs w:val="24"/>
              </w:rPr>
              <w:t>СОВЕТ</w:t>
            </w:r>
          </w:p>
          <w:p w:rsidR="00D71D0E" w:rsidRPr="00A773A6" w:rsidRDefault="00D71D0E" w:rsidP="002830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ГОРОДСКОГО ПОСЕЛЕНИЯ </w:t>
            </w:r>
          </w:p>
          <w:p w:rsidR="00D71D0E" w:rsidRPr="00A773A6" w:rsidRDefault="00D71D0E" w:rsidP="0028304B">
            <w:pPr>
              <w:jc w:val="center"/>
              <w:rPr>
                <w:b/>
                <w:sz w:val="24"/>
                <w:szCs w:val="24"/>
              </w:rPr>
            </w:pPr>
            <w:r w:rsidRPr="00A773A6">
              <w:rPr>
                <w:b/>
                <w:sz w:val="24"/>
                <w:szCs w:val="24"/>
              </w:rPr>
              <w:t>«П</w:t>
            </w:r>
            <w:r>
              <w:rPr>
                <w:b/>
                <w:sz w:val="24"/>
                <w:szCs w:val="24"/>
              </w:rPr>
              <w:t>УТЕЕЦ</w:t>
            </w:r>
            <w:r w:rsidRPr="00A773A6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700" w:type="dxa"/>
            <w:hideMark/>
          </w:tcPr>
          <w:p w:rsidR="00D71D0E" w:rsidRPr="00A773A6" w:rsidRDefault="00D71D0E" w:rsidP="002830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439F6E76" wp14:editId="565D7723">
                  <wp:extent cx="923925" cy="9239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:rsidR="00D71D0E" w:rsidRPr="00A773A6" w:rsidRDefault="00D71D0E" w:rsidP="0028304B">
            <w:pPr>
              <w:jc w:val="center"/>
              <w:rPr>
                <w:b/>
                <w:sz w:val="24"/>
                <w:szCs w:val="24"/>
              </w:rPr>
            </w:pPr>
            <w:r w:rsidRPr="00A773A6">
              <w:rPr>
                <w:b/>
                <w:sz w:val="24"/>
                <w:szCs w:val="24"/>
              </w:rPr>
              <w:t>«П</w:t>
            </w:r>
            <w:r>
              <w:rPr>
                <w:b/>
                <w:sz w:val="24"/>
                <w:szCs w:val="24"/>
              </w:rPr>
              <w:t>УТЕЕЦ</w:t>
            </w:r>
            <w:r w:rsidRPr="00A773A6">
              <w:rPr>
                <w:b/>
                <w:sz w:val="24"/>
                <w:szCs w:val="24"/>
              </w:rPr>
              <w:t>»</w:t>
            </w:r>
          </w:p>
          <w:p w:rsidR="00D71D0E" w:rsidRPr="00A773A6" w:rsidRDefault="00D71D0E" w:rsidP="0028304B">
            <w:pPr>
              <w:keepNext/>
              <w:jc w:val="center"/>
              <w:outlineLvl w:val="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КАР ОВМ</w:t>
            </w:r>
            <w:r w:rsidRPr="00AC1654">
              <w:rPr>
                <w:b/>
                <w:sz w:val="24"/>
                <w:szCs w:val="24"/>
              </w:rPr>
              <w:t>Ö</w:t>
            </w:r>
            <w:r>
              <w:rPr>
                <w:b/>
                <w:sz w:val="24"/>
                <w:szCs w:val="24"/>
              </w:rPr>
              <w:t>ДЧ</w:t>
            </w:r>
            <w:r w:rsidRPr="00AC1654">
              <w:rPr>
                <w:b/>
                <w:sz w:val="24"/>
                <w:szCs w:val="24"/>
              </w:rPr>
              <w:t>Ö</w:t>
            </w:r>
            <w:r>
              <w:rPr>
                <w:b/>
                <w:sz w:val="24"/>
                <w:szCs w:val="24"/>
              </w:rPr>
              <w:t>МИНСА</w:t>
            </w:r>
            <w:r w:rsidRPr="00A773A6">
              <w:rPr>
                <w:b/>
                <w:sz w:val="24"/>
                <w:szCs w:val="24"/>
              </w:rPr>
              <w:t xml:space="preserve"> </w:t>
            </w:r>
          </w:p>
          <w:p w:rsidR="00D71D0E" w:rsidRPr="00A773A6" w:rsidRDefault="00D71D0E" w:rsidP="0028304B">
            <w:pPr>
              <w:jc w:val="center"/>
              <w:rPr>
                <w:sz w:val="24"/>
                <w:szCs w:val="24"/>
              </w:rPr>
            </w:pPr>
            <w:proofErr w:type="gramStart"/>
            <w:r w:rsidRPr="00A773A6">
              <w:rPr>
                <w:b/>
                <w:sz w:val="24"/>
                <w:szCs w:val="24"/>
              </w:rPr>
              <w:t>СÖВЕТ</w:t>
            </w:r>
            <w:proofErr w:type="gramEnd"/>
          </w:p>
          <w:p w:rsidR="00D71D0E" w:rsidRDefault="00D71D0E" w:rsidP="0028304B">
            <w:pPr>
              <w:jc w:val="right"/>
              <w:rPr>
                <w:b/>
                <w:sz w:val="24"/>
                <w:szCs w:val="24"/>
              </w:rPr>
            </w:pPr>
          </w:p>
          <w:p w:rsidR="00D71D0E" w:rsidRDefault="00D71D0E" w:rsidP="0028304B">
            <w:pPr>
              <w:jc w:val="right"/>
              <w:rPr>
                <w:b/>
                <w:sz w:val="24"/>
                <w:szCs w:val="24"/>
              </w:rPr>
            </w:pPr>
          </w:p>
          <w:p w:rsidR="00D71D0E" w:rsidRPr="00C74C45" w:rsidRDefault="00D71D0E" w:rsidP="0028304B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</w:p>
        </w:tc>
      </w:tr>
    </w:tbl>
    <w:p w:rsidR="00D71D0E" w:rsidRPr="000F42FE" w:rsidRDefault="00D71D0E" w:rsidP="00D71D0E">
      <w:pPr>
        <w:keepNext/>
        <w:jc w:val="center"/>
        <w:outlineLvl w:val="7"/>
        <w:rPr>
          <w:b/>
          <w:sz w:val="28"/>
          <w:szCs w:val="28"/>
        </w:rPr>
      </w:pPr>
      <w:r w:rsidRPr="000F42FE">
        <w:rPr>
          <w:b/>
          <w:sz w:val="28"/>
          <w:szCs w:val="28"/>
        </w:rPr>
        <w:t>РЕШЕНИЕ</w:t>
      </w:r>
    </w:p>
    <w:p w:rsidR="00D71D0E" w:rsidRPr="002F7889" w:rsidRDefault="00D71D0E" w:rsidP="00D71D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ПОМШУÖМ</w:t>
      </w:r>
    </w:p>
    <w:p w:rsidR="00D71D0E" w:rsidRDefault="00D71D0E" w:rsidP="00D71D0E">
      <w:pPr>
        <w:keepNext/>
        <w:jc w:val="center"/>
        <w:outlineLvl w:val="7"/>
        <w:rPr>
          <w:b/>
          <w:sz w:val="26"/>
          <w:szCs w:val="26"/>
        </w:rPr>
      </w:pPr>
    </w:p>
    <w:p w:rsidR="00D71D0E" w:rsidRPr="00CA2A45" w:rsidRDefault="00D71D0E" w:rsidP="00D71D0E">
      <w:pPr>
        <w:keepNext/>
        <w:jc w:val="both"/>
        <w:outlineLvl w:val="7"/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     </w:t>
      </w:r>
      <w:r w:rsidRPr="00CA2A45">
        <w:rPr>
          <w:b/>
          <w:sz w:val="28"/>
          <w:szCs w:val="28"/>
          <w:u w:val="single"/>
        </w:rPr>
        <w:t>«</w:t>
      </w:r>
      <w:r w:rsidR="009A759C">
        <w:rPr>
          <w:b/>
          <w:sz w:val="28"/>
          <w:szCs w:val="28"/>
          <w:u w:val="single"/>
        </w:rPr>
        <w:t>03</w:t>
      </w:r>
      <w:r w:rsidRPr="00CA2A45">
        <w:rPr>
          <w:b/>
          <w:sz w:val="28"/>
          <w:szCs w:val="28"/>
          <w:u w:val="single"/>
        </w:rPr>
        <w:t>»</w:t>
      </w:r>
      <w:r w:rsidR="009A759C">
        <w:rPr>
          <w:b/>
          <w:sz w:val="28"/>
          <w:szCs w:val="28"/>
          <w:u w:val="single"/>
        </w:rPr>
        <w:t xml:space="preserve"> марта </w:t>
      </w:r>
      <w:r w:rsidRPr="00CA2A45">
        <w:rPr>
          <w:b/>
          <w:sz w:val="28"/>
          <w:szCs w:val="28"/>
          <w:u w:val="single"/>
        </w:rPr>
        <w:t>20</w:t>
      </w:r>
      <w:r>
        <w:rPr>
          <w:b/>
          <w:sz w:val="28"/>
          <w:szCs w:val="28"/>
          <w:u w:val="single"/>
        </w:rPr>
        <w:t xml:space="preserve">22 </w:t>
      </w:r>
      <w:r w:rsidRPr="00CA2A45">
        <w:rPr>
          <w:b/>
          <w:sz w:val="28"/>
          <w:szCs w:val="28"/>
          <w:u w:val="single"/>
        </w:rPr>
        <w:t xml:space="preserve">г. </w:t>
      </w:r>
      <w:r>
        <w:rPr>
          <w:b/>
          <w:sz w:val="26"/>
          <w:szCs w:val="26"/>
        </w:rPr>
        <w:t xml:space="preserve">                                                                           </w:t>
      </w:r>
      <w:r w:rsidRPr="00CA2A45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</w:t>
      </w:r>
      <w:r w:rsidR="00063B41">
        <w:rPr>
          <w:b/>
          <w:sz w:val="28"/>
          <w:szCs w:val="28"/>
        </w:rPr>
        <w:t>3-8/27</w:t>
      </w:r>
      <w:bookmarkStart w:id="0" w:name="_GoBack"/>
      <w:bookmarkEnd w:id="0"/>
    </w:p>
    <w:p w:rsidR="00D71D0E" w:rsidRPr="00CA2A45" w:rsidRDefault="00D71D0E" w:rsidP="00D71D0E">
      <w:pPr>
        <w:keepNext/>
        <w:jc w:val="both"/>
        <w:outlineLvl w:val="7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CA2A45">
        <w:rPr>
          <w:sz w:val="24"/>
          <w:szCs w:val="24"/>
        </w:rPr>
        <w:t xml:space="preserve">пгт. Путеец, г. Печора           </w:t>
      </w:r>
    </w:p>
    <w:p w:rsidR="00D71D0E" w:rsidRPr="00CA2A45" w:rsidRDefault="00D71D0E" w:rsidP="00D71D0E">
      <w:pPr>
        <w:keepNext/>
        <w:jc w:val="both"/>
        <w:outlineLvl w:val="7"/>
        <w:rPr>
          <w:sz w:val="24"/>
          <w:szCs w:val="24"/>
        </w:rPr>
      </w:pPr>
      <w:r w:rsidRPr="00CA2A4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</w:t>
      </w:r>
      <w:r w:rsidRPr="00CA2A45">
        <w:rPr>
          <w:sz w:val="24"/>
          <w:szCs w:val="24"/>
        </w:rPr>
        <w:t>Республика Коми</w:t>
      </w:r>
    </w:p>
    <w:p w:rsidR="00D71D0E" w:rsidRPr="002847DD" w:rsidRDefault="00D71D0E" w:rsidP="00D71D0E">
      <w:pPr>
        <w:keepNext/>
        <w:jc w:val="both"/>
        <w:outlineLvl w:val="7"/>
        <w:rPr>
          <w:b/>
          <w:sz w:val="28"/>
          <w:szCs w:val="28"/>
        </w:rPr>
      </w:pPr>
      <w:r w:rsidRPr="002847DD">
        <w:rPr>
          <w:sz w:val="28"/>
          <w:szCs w:val="28"/>
        </w:rPr>
        <w:t xml:space="preserve">                </w:t>
      </w:r>
    </w:p>
    <w:p w:rsidR="00D71D0E" w:rsidRPr="00092169" w:rsidRDefault="00D71D0E" w:rsidP="00D71D0E">
      <w:pPr>
        <w:tabs>
          <w:tab w:val="left" w:pos="70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Совета городского поселения «Путеец» от 31.08.2015 года № 1-32/146 «Об установлении земельного налога»</w:t>
      </w:r>
    </w:p>
    <w:p w:rsidR="00D71D0E" w:rsidRPr="00BB453E" w:rsidRDefault="00D71D0E" w:rsidP="00D71D0E">
      <w:pPr>
        <w:jc w:val="center"/>
        <w:rPr>
          <w:sz w:val="26"/>
          <w:szCs w:val="26"/>
        </w:rPr>
      </w:pPr>
    </w:p>
    <w:p w:rsidR="00D71D0E" w:rsidRPr="00092169" w:rsidRDefault="00D71D0E" w:rsidP="00D71D0E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proofErr w:type="gramStart"/>
      <w:r w:rsidRPr="00092169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главой 31 Налогового кодекса Российской Федерации, Федеральным законом от 29.09.2019 № 325-ФЗ «О внесении изменений в части первую и вторую налогового кодекса Российской Федерации», </w:t>
      </w:r>
      <w:r w:rsidRPr="00D71D0E">
        <w:rPr>
          <w:sz w:val="28"/>
          <w:szCs w:val="28"/>
        </w:rPr>
        <w:t>Федеральным законом от</w:t>
      </w:r>
      <w:r>
        <w:rPr>
          <w:sz w:val="28"/>
          <w:szCs w:val="28"/>
        </w:rPr>
        <w:t xml:space="preserve"> 23.11.2020 № 374-ФЗ «О внесении изменений в части первую и вторую НК РФ и отдельные законодательные акты Российской Федерации», </w:t>
      </w:r>
      <w:r w:rsidRPr="00092169">
        <w:rPr>
          <w:sz w:val="28"/>
          <w:szCs w:val="28"/>
        </w:rPr>
        <w:t>Устав</w:t>
      </w:r>
      <w:r>
        <w:rPr>
          <w:sz w:val="28"/>
          <w:szCs w:val="28"/>
        </w:rPr>
        <w:t>ом МО ГП</w:t>
      </w:r>
      <w:r w:rsidRPr="00092169">
        <w:rPr>
          <w:sz w:val="28"/>
          <w:szCs w:val="28"/>
        </w:rPr>
        <w:t xml:space="preserve"> «Путеец»</w:t>
      </w:r>
      <w:r>
        <w:rPr>
          <w:sz w:val="28"/>
          <w:szCs w:val="28"/>
        </w:rPr>
        <w:t>, на основании протеста Печорской межрайонной прокуратуры от 17.12.2021 № 1-623в-20</w:t>
      </w:r>
      <w:proofErr w:type="gramEnd"/>
      <w:r>
        <w:rPr>
          <w:sz w:val="28"/>
          <w:szCs w:val="28"/>
        </w:rPr>
        <w:t>,</w:t>
      </w:r>
      <w:r w:rsidRPr="00092169">
        <w:rPr>
          <w:sz w:val="28"/>
          <w:szCs w:val="28"/>
        </w:rPr>
        <w:t xml:space="preserve"> Совет городского поселения «Путеец» </w:t>
      </w:r>
      <w:r w:rsidRPr="00092169">
        <w:rPr>
          <w:b/>
          <w:sz w:val="28"/>
          <w:szCs w:val="28"/>
        </w:rPr>
        <w:t>решил:</w:t>
      </w:r>
    </w:p>
    <w:p w:rsidR="00D71D0E" w:rsidRPr="00092169" w:rsidRDefault="00D71D0E" w:rsidP="00D71D0E">
      <w:pPr>
        <w:pStyle w:val="2"/>
        <w:tabs>
          <w:tab w:val="clear" w:pos="360"/>
          <w:tab w:val="left" w:pos="708"/>
        </w:tabs>
        <w:ind w:firstLine="720"/>
        <w:rPr>
          <w:szCs w:val="28"/>
          <w:lang w:val="ru-RU"/>
        </w:rPr>
      </w:pPr>
    </w:p>
    <w:p w:rsidR="00D71D0E" w:rsidRDefault="00D71D0E" w:rsidP="009A2B4F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Внести в решение Совета городского поселения «Путеец» от 31.08.2015 года № 1-32/146 «Об установлен</w:t>
      </w:r>
      <w:r w:rsidR="003D44F7">
        <w:rPr>
          <w:sz w:val="28"/>
          <w:szCs w:val="28"/>
        </w:rPr>
        <w:t>ии земельного налога» (далее – Р</w:t>
      </w:r>
      <w:r>
        <w:rPr>
          <w:sz w:val="28"/>
          <w:szCs w:val="28"/>
        </w:rPr>
        <w:t>ешение) следующие изменения:</w:t>
      </w:r>
    </w:p>
    <w:p w:rsidR="00D71D0E" w:rsidRPr="002F7716" w:rsidRDefault="002F7716" w:rsidP="009A2B4F">
      <w:pPr>
        <w:pStyle w:val="a3"/>
        <w:numPr>
          <w:ilvl w:val="1"/>
          <w:numId w:val="2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2F7716">
        <w:rPr>
          <w:sz w:val="28"/>
          <w:szCs w:val="28"/>
        </w:rPr>
        <w:t>Подпункт 2 пункта</w:t>
      </w:r>
      <w:r w:rsidR="00D71D0E" w:rsidRPr="002F7716">
        <w:rPr>
          <w:sz w:val="28"/>
          <w:szCs w:val="28"/>
        </w:rPr>
        <w:t xml:space="preserve"> </w:t>
      </w:r>
      <w:r w:rsidRPr="002F7716">
        <w:rPr>
          <w:sz w:val="28"/>
          <w:szCs w:val="28"/>
        </w:rPr>
        <w:t>6</w:t>
      </w:r>
      <w:r w:rsidR="00D71D0E" w:rsidRPr="002F7716">
        <w:rPr>
          <w:sz w:val="28"/>
          <w:szCs w:val="28"/>
        </w:rPr>
        <w:t xml:space="preserve"> </w:t>
      </w:r>
      <w:r w:rsidRPr="002F7716">
        <w:rPr>
          <w:sz w:val="28"/>
          <w:szCs w:val="28"/>
        </w:rPr>
        <w:t>Р</w:t>
      </w:r>
      <w:r w:rsidR="00D71D0E" w:rsidRPr="002F7716">
        <w:rPr>
          <w:sz w:val="28"/>
          <w:szCs w:val="28"/>
        </w:rPr>
        <w:t>ешения</w:t>
      </w:r>
      <w:r w:rsidRPr="002F7716">
        <w:rPr>
          <w:sz w:val="28"/>
          <w:szCs w:val="28"/>
        </w:rPr>
        <w:t xml:space="preserve"> изложить в следующей редакции</w:t>
      </w:r>
      <w:r w:rsidR="00D71D0E" w:rsidRPr="002F7716">
        <w:rPr>
          <w:sz w:val="28"/>
          <w:szCs w:val="28"/>
        </w:rPr>
        <w:t>:</w:t>
      </w:r>
    </w:p>
    <w:p w:rsidR="002F7716" w:rsidRPr="002F7716" w:rsidRDefault="002F7716" w:rsidP="009A2B4F">
      <w:pPr>
        <w:pStyle w:val="a3"/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2F7716">
        <w:rPr>
          <w:sz w:val="28"/>
          <w:szCs w:val="28"/>
        </w:rPr>
        <w:t>«2) Налогоплательщики-организации уплачивают налог в следующем порядке.</w:t>
      </w:r>
    </w:p>
    <w:p w:rsidR="002F7716" w:rsidRPr="002F7716" w:rsidRDefault="002F7716" w:rsidP="009A2B4F">
      <w:pPr>
        <w:pStyle w:val="a3"/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2F7716">
        <w:rPr>
          <w:sz w:val="28"/>
          <w:szCs w:val="28"/>
        </w:rPr>
        <w:t>В течение налогового периода по итогам отчетных периодов налогоплательщики-организации уплачивают авансовые платежи.</w:t>
      </w:r>
    </w:p>
    <w:p w:rsidR="002F7716" w:rsidRPr="003D44F7" w:rsidRDefault="002F7716" w:rsidP="009A2B4F">
      <w:pPr>
        <w:pStyle w:val="a3"/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  <w:highlight w:val="yellow"/>
        </w:rPr>
      </w:pPr>
      <w:r w:rsidRPr="002F7716">
        <w:rPr>
          <w:sz w:val="28"/>
          <w:szCs w:val="28"/>
        </w:rPr>
        <w:t>Отчетными периодами признаются первый квартал, полугодие и девять месяцев календарного года</w:t>
      </w:r>
      <w:proofErr w:type="gramStart"/>
      <w:r w:rsidRPr="002F7716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D71D0E" w:rsidRPr="00814012" w:rsidRDefault="00D71D0E" w:rsidP="009A2B4F">
      <w:pPr>
        <w:pStyle w:val="a3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14012">
        <w:rPr>
          <w:sz w:val="28"/>
          <w:szCs w:val="28"/>
        </w:rPr>
        <w:t>1.2.</w:t>
      </w:r>
      <w:r w:rsidRPr="00814012">
        <w:rPr>
          <w:sz w:val="28"/>
          <w:szCs w:val="28"/>
        </w:rPr>
        <w:tab/>
      </w:r>
      <w:r w:rsidR="003D44F7">
        <w:rPr>
          <w:sz w:val="28"/>
          <w:szCs w:val="28"/>
        </w:rPr>
        <w:t>Абзац 10 пункта 7 Решения</w:t>
      </w:r>
      <w:r w:rsidRPr="00814012">
        <w:rPr>
          <w:sz w:val="28"/>
          <w:szCs w:val="28"/>
        </w:rPr>
        <w:t xml:space="preserve"> </w:t>
      </w:r>
      <w:r w:rsidR="003D44F7">
        <w:rPr>
          <w:sz w:val="28"/>
          <w:szCs w:val="28"/>
        </w:rPr>
        <w:t>дополнить предложением</w:t>
      </w:r>
      <w:r w:rsidRPr="00814012">
        <w:rPr>
          <w:sz w:val="28"/>
          <w:szCs w:val="28"/>
        </w:rPr>
        <w:t xml:space="preserve"> следующе</w:t>
      </w:r>
      <w:r w:rsidR="003D44F7">
        <w:rPr>
          <w:sz w:val="28"/>
          <w:szCs w:val="28"/>
        </w:rPr>
        <w:t>го содержания</w:t>
      </w:r>
      <w:r w:rsidRPr="00814012">
        <w:rPr>
          <w:sz w:val="28"/>
          <w:szCs w:val="28"/>
        </w:rPr>
        <w:t>:</w:t>
      </w:r>
    </w:p>
    <w:p w:rsidR="00D71D0E" w:rsidRDefault="003D44F7" w:rsidP="009A2B4F">
      <w:pPr>
        <w:pStyle w:val="a3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«Если </w:t>
      </w:r>
      <w:proofErr w:type="gramStart"/>
      <w:r>
        <w:rPr>
          <w:sz w:val="28"/>
          <w:szCs w:val="28"/>
        </w:rPr>
        <w:t>налогоплательщик-физическое</w:t>
      </w:r>
      <w:proofErr w:type="gramEnd"/>
      <w:r>
        <w:rPr>
          <w:sz w:val="28"/>
          <w:szCs w:val="28"/>
        </w:rPr>
        <w:t xml:space="preserve"> лицо не представил в налоговый орган заявление о предоставлении налоговой льготы или не сообщил об отказе от ее применения, то льгота предоставляется на основании сведений, полученных налоговыми органами в соответствии с федеральными законами, с налогового периода, в котором у налогоплательщика возникло право на данную льготу.</w:t>
      </w:r>
      <w:r w:rsidR="00D71D0E" w:rsidRPr="00814012">
        <w:rPr>
          <w:sz w:val="28"/>
          <w:szCs w:val="28"/>
        </w:rPr>
        <w:t>».</w:t>
      </w:r>
    </w:p>
    <w:p w:rsidR="00D71D0E" w:rsidRPr="00996E46" w:rsidRDefault="00D71D0E" w:rsidP="009A2B4F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подлежит официальному опубликованию (обнародованию).</w:t>
      </w:r>
    </w:p>
    <w:p w:rsidR="00D71D0E" w:rsidRPr="00F369F5" w:rsidRDefault="00D71D0E" w:rsidP="00D71D0E">
      <w:pPr>
        <w:pStyle w:val="a3"/>
        <w:numPr>
          <w:ilvl w:val="0"/>
          <w:numId w:val="1"/>
        </w:numPr>
        <w:tabs>
          <w:tab w:val="left" w:pos="0"/>
          <w:tab w:val="left" w:pos="1134"/>
        </w:tabs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369F5">
        <w:rPr>
          <w:sz w:val="28"/>
          <w:szCs w:val="28"/>
        </w:rPr>
        <w:lastRenderedPageBreak/>
        <w:t>О</w:t>
      </w:r>
      <w:r w:rsidR="00EA4B36">
        <w:rPr>
          <w:sz w:val="28"/>
          <w:szCs w:val="28"/>
        </w:rPr>
        <w:t>публиковать</w:t>
      </w:r>
      <w:r w:rsidRPr="00F369F5">
        <w:rPr>
          <w:sz w:val="28"/>
          <w:szCs w:val="28"/>
        </w:rPr>
        <w:t xml:space="preserve"> настоящее решение путем размещения на официальном сайте муниципального образования городского поселения «Путеец» (http://puteec.pechoraonline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F369F5">
        <w:rPr>
          <w:sz w:val="28"/>
          <w:szCs w:val="28"/>
        </w:rPr>
        <w:t>).</w:t>
      </w:r>
    </w:p>
    <w:p w:rsidR="00D71D0E" w:rsidRDefault="00D71D0E" w:rsidP="00D71D0E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92169">
        <w:rPr>
          <w:sz w:val="28"/>
          <w:szCs w:val="28"/>
        </w:rPr>
        <w:t xml:space="preserve">. Настоящее решение вступает в силу </w:t>
      </w:r>
      <w:r>
        <w:rPr>
          <w:sz w:val="28"/>
          <w:szCs w:val="28"/>
        </w:rPr>
        <w:t>не ранее чем по истечении одного месяца со дня официального опубликования</w:t>
      </w:r>
      <w:r w:rsidR="00EA4B36">
        <w:rPr>
          <w:sz w:val="28"/>
          <w:szCs w:val="28"/>
        </w:rPr>
        <w:t xml:space="preserve"> (обнародования)</w:t>
      </w:r>
      <w:r w:rsidR="003D44F7">
        <w:rPr>
          <w:sz w:val="28"/>
          <w:szCs w:val="28"/>
        </w:rPr>
        <w:t>.</w:t>
      </w:r>
    </w:p>
    <w:p w:rsidR="00D71D0E" w:rsidRDefault="00D71D0E" w:rsidP="00D71D0E">
      <w:pPr>
        <w:jc w:val="both"/>
        <w:rPr>
          <w:sz w:val="28"/>
          <w:szCs w:val="28"/>
        </w:rPr>
      </w:pPr>
    </w:p>
    <w:p w:rsidR="00D71D0E" w:rsidRDefault="00D71D0E" w:rsidP="00D71D0E">
      <w:pPr>
        <w:jc w:val="both"/>
        <w:rPr>
          <w:sz w:val="28"/>
          <w:szCs w:val="28"/>
        </w:rPr>
      </w:pPr>
    </w:p>
    <w:p w:rsidR="00D71D0E" w:rsidRPr="00092169" w:rsidRDefault="00D71D0E" w:rsidP="00D71D0E">
      <w:pPr>
        <w:jc w:val="both"/>
        <w:rPr>
          <w:sz w:val="28"/>
          <w:szCs w:val="28"/>
        </w:rPr>
      </w:pPr>
    </w:p>
    <w:p w:rsidR="00D71D0E" w:rsidRPr="00092169" w:rsidRDefault="00D71D0E" w:rsidP="00D71D0E">
      <w:pPr>
        <w:jc w:val="both"/>
        <w:rPr>
          <w:sz w:val="28"/>
          <w:szCs w:val="28"/>
        </w:rPr>
      </w:pPr>
      <w:r w:rsidRPr="00092169">
        <w:rPr>
          <w:sz w:val="28"/>
          <w:szCs w:val="28"/>
        </w:rPr>
        <w:t>Глава городского поселения «Путеец»-</w:t>
      </w:r>
    </w:p>
    <w:p w:rsidR="00D71D0E" w:rsidRDefault="00D71D0E" w:rsidP="00D71D0E">
      <w:pPr>
        <w:jc w:val="both"/>
        <w:rPr>
          <w:sz w:val="28"/>
          <w:szCs w:val="28"/>
        </w:rPr>
      </w:pPr>
      <w:r w:rsidRPr="00092169">
        <w:rPr>
          <w:sz w:val="28"/>
          <w:szCs w:val="28"/>
        </w:rPr>
        <w:t xml:space="preserve">председатель Совета поселения        </w:t>
      </w:r>
      <w:r w:rsidR="002F7716">
        <w:rPr>
          <w:sz w:val="28"/>
          <w:szCs w:val="28"/>
        </w:rPr>
        <w:t xml:space="preserve">                              </w:t>
      </w:r>
      <w:r w:rsidRPr="0009216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</w:t>
      </w:r>
      <w:r w:rsidRPr="00092169">
        <w:rPr>
          <w:sz w:val="28"/>
          <w:szCs w:val="28"/>
        </w:rPr>
        <w:t xml:space="preserve">  И.И. Лобовикова   </w:t>
      </w:r>
    </w:p>
    <w:p w:rsidR="002F643B" w:rsidRDefault="002F643B"/>
    <w:sectPr w:rsidR="002F643B" w:rsidSect="002F7716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A7468"/>
    <w:multiLevelType w:val="multilevel"/>
    <w:tmpl w:val="B978CF7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4DEC0CF4"/>
    <w:multiLevelType w:val="hybridMultilevel"/>
    <w:tmpl w:val="5D2A74A0"/>
    <w:lvl w:ilvl="0" w:tplc="92AA27C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D0E"/>
    <w:rsid w:val="00063B41"/>
    <w:rsid w:val="002F643B"/>
    <w:rsid w:val="002F7716"/>
    <w:rsid w:val="003D44F7"/>
    <w:rsid w:val="009A2B4F"/>
    <w:rsid w:val="009A759C"/>
    <w:rsid w:val="00D71D0E"/>
    <w:rsid w:val="00EA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D71D0E"/>
    <w:pPr>
      <w:tabs>
        <w:tab w:val="left" w:pos="360"/>
      </w:tabs>
      <w:jc w:val="both"/>
    </w:pPr>
    <w:rPr>
      <w:sz w:val="28"/>
      <w:lang w:val="x-none"/>
    </w:rPr>
  </w:style>
  <w:style w:type="character" w:customStyle="1" w:styleId="20">
    <w:name w:val="Основной текст 2 Знак"/>
    <w:basedOn w:val="a0"/>
    <w:link w:val="2"/>
    <w:semiHidden/>
    <w:rsid w:val="00D71D0E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3">
    <w:name w:val="List Paragraph"/>
    <w:basedOn w:val="a"/>
    <w:uiPriority w:val="34"/>
    <w:qFormat/>
    <w:rsid w:val="00D71D0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71D0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1D0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D71D0E"/>
    <w:pPr>
      <w:tabs>
        <w:tab w:val="left" w:pos="360"/>
      </w:tabs>
      <w:jc w:val="both"/>
    </w:pPr>
    <w:rPr>
      <w:sz w:val="28"/>
      <w:lang w:val="x-none"/>
    </w:rPr>
  </w:style>
  <w:style w:type="character" w:customStyle="1" w:styleId="20">
    <w:name w:val="Основной текст 2 Знак"/>
    <w:basedOn w:val="a0"/>
    <w:link w:val="2"/>
    <w:semiHidden/>
    <w:rsid w:val="00D71D0E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3">
    <w:name w:val="List Paragraph"/>
    <w:basedOn w:val="a"/>
    <w:uiPriority w:val="34"/>
    <w:qFormat/>
    <w:rsid w:val="00D71D0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71D0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1D0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353</Words>
  <Characters>2017</Characters>
  <Application>Microsoft Office Word</Application>
  <DocSecurity>0</DocSecurity>
  <Lines>16</Lines>
  <Paragraphs>4</Paragraphs>
  <ScaleCrop>false</ScaleCrop>
  <Company/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8</cp:revision>
  <cp:lastPrinted>2022-03-04T06:57:00Z</cp:lastPrinted>
  <dcterms:created xsi:type="dcterms:W3CDTF">2022-01-06T10:47:00Z</dcterms:created>
  <dcterms:modified xsi:type="dcterms:W3CDTF">2022-03-04T06:57:00Z</dcterms:modified>
</cp:coreProperties>
</file>