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275"/>
        <w:gridCol w:w="426"/>
        <w:gridCol w:w="3685"/>
      </w:tblGrid>
      <w:tr w:rsidR="00C05158" w:rsidRPr="00567D09" w:rsidTr="003C269C">
        <w:tc>
          <w:tcPr>
            <w:tcW w:w="3828" w:type="dxa"/>
          </w:tcPr>
          <w:p w:rsidR="00C05158" w:rsidRPr="00567D09" w:rsidRDefault="00C05158" w:rsidP="003C269C">
            <w:pPr>
              <w:ind w:right="-5352" w:firstLine="709"/>
              <w:rPr>
                <w:b/>
                <w:sz w:val="24"/>
                <w:szCs w:val="24"/>
              </w:rPr>
            </w:pPr>
          </w:p>
          <w:p w:rsidR="00C05158" w:rsidRPr="00567D09" w:rsidRDefault="00C05158" w:rsidP="003C269C">
            <w:pPr>
              <w:pStyle w:val="21"/>
              <w:rPr>
                <w:sz w:val="24"/>
                <w:szCs w:val="24"/>
              </w:rPr>
            </w:pPr>
            <w:r w:rsidRPr="00567D09">
              <w:rPr>
                <w:sz w:val="24"/>
                <w:szCs w:val="24"/>
              </w:rPr>
              <w:t xml:space="preserve">СОВЕТ </w:t>
            </w:r>
          </w:p>
          <w:p w:rsidR="00C05158" w:rsidRPr="00567D09" w:rsidRDefault="00C05158" w:rsidP="003C269C">
            <w:pPr>
              <w:pStyle w:val="21"/>
              <w:rPr>
                <w:sz w:val="24"/>
                <w:szCs w:val="24"/>
              </w:rPr>
            </w:pPr>
            <w:r w:rsidRPr="00567D09">
              <w:rPr>
                <w:sz w:val="24"/>
                <w:szCs w:val="24"/>
              </w:rPr>
              <w:t>ГОРОДСКОГО ПОСЕЛЕНИЯ</w:t>
            </w:r>
          </w:p>
          <w:p w:rsidR="00C05158" w:rsidRPr="00567D09" w:rsidRDefault="00C05158" w:rsidP="003C269C">
            <w:pPr>
              <w:pStyle w:val="21"/>
              <w:rPr>
                <w:b w:val="0"/>
                <w:sz w:val="24"/>
                <w:szCs w:val="24"/>
              </w:rPr>
            </w:pPr>
            <w:r w:rsidRPr="00567D09">
              <w:rPr>
                <w:sz w:val="24"/>
                <w:szCs w:val="24"/>
              </w:rPr>
              <w:t>«ПУТЕЕЦ»</w:t>
            </w:r>
          </w:p>
        </w:tc>
        <w:tc>
          <w:tcPr>
            <w:tcW w:w="1701" w:type="dxa"/>
            <w:gridSpan w:val="2"/>
          </w:tcPr>
          <w:p w:rsidR="00C05158" w:rsidRPr="00567D09" w:rsidRDefault="00C05158" w:rsidP="003C269C">
            <w:pPr>
              <w:tabs>
                <w:tab w:val="left" w:pos="1449"/>
              </w:tabs>
              <w:ind w:right="34"/>
              <w:rPr>
                <w:sz w:val="24"/>
                <w:szCs w:val="24"/>
              </w:rPr>
            </w:pPr>
            <w:r>
              <w:rPr>
                <w:noProof/>
                <w:sz w:val="24"/>
                <w:szCs w:val="24"/>
              </w:rPr>
              <w:drawing>
                <wp:inline distT="0" distB="0" distL="0" distR="0">
                  <wp:extent cx="8953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c>
          <w:tcPr>
            <w:tcW w:w="3685" w:type="dxa"/>
          </w:tcPr>
          <w:p w:rsidR="00C05158" w:rsidRDefault="00C05158" w:rsidP="00C05158">
            <w:pPr>
              <w:pStyle w:val="2"/>
              <w:tabs>
                <w:tab w:val="left" w:pos="1449"/>
              </w:tabs>
              <w:ind w:firstLine="709"/>
              <w:jc w:val="right"/>
              <w:rPr>
                <w:sz w:val="24"/>
                <w:szCs w:val="24"/>
              </w:rPr>
            </w:pPr>
            <w:r>
              <w:rPr>
                <w:sz w:val="24"/>
                <w:szCs w:val="24"/>
              </w:rPr>
              <w:tab/>
            </w:r>
          </w:p>
          <w:p w:rsidR="00C05158" w:rsidRPr="00567D09" w:rsidRDefault="00C05158" w:rsidP="003C269C">
            <w:pPr>
              <w:pStyle w:val="2"/>
              <w:rPr>
                <w:sz w:val="24"/>
                <w:szCs w:val="24"/>
              </w:rPr>
            </w:pPr>
            <w:r w:rsidRPr="00567D09">
              <w:rPr>
                <w:sz w:val="24"/>
                <w:szCs w:val="24"/>
              </w:rPr>
              <w:t xml:space="preserve"> «ПУТЕЕЦ» </w:t>
            </w:r>
          </w:p>
          <w:p w:rsidR="00C05158" w:rsidRPr="00567D09" w:rsidRDefault="00C05158" w:rsidP="003C269C">
            <w:pPr>
              <w:pStyle w:val="2"/>
              <w:rPr>
                <w:sz w:val="24"/>
                <w:szCs w:val="24"/>
              </w:rPr>
            </w:pPr>
            <w:r w:rsidRPr="00567D09">
              <w:rPr>
                <w:sz w:val="24"/>
                <w:szCs w:val="24"/>
              </w:rPr>
              <w:t xml:space="preserve"> КАР ОВМÖДЧÖМИНСА</w:t>
            </w:r>
          </w:p>
          <w:p w:rsidR="00C05158" w:rsidRPr="00567D09" w:rsidRDefault="00C05158" w:rsidP="003C269C">
            <w:pPr>
              <w:pStyle w:val="2"/>
              <w:rPr>
                <w:sz w:val="24"/>
                <w:szCs w:val="24"/>
              </w:rPr>
            </w:pPr>
            <w:proofErr w:type="gramStart"/>
            <w:r w:rsidRPr="00567D09">
              <w:rPr>
                <w:sz w:val="24"/>
                <w:szCs w:val="24"/>
              </w:rPr>
              <w:t>СÖВЕТ</w:t>
            </w:r>
            <w:proofErr w:type="gramEnd"/>
          </w:p>
          <w:p w:rsidR="00C05158" w:rsidRPr="00567D09" w:rsidRDefault="00C05158" w:rsidP="003C269C">
            <w:pPr>
              <w:ind w:firstLine="709"/>
              <w:jc w:val="center"/>
              <w:rPr>
                <w:sz w:val="24"/>
                <w:szCs w:val="24"/>
              </w:rPr>
            </w:pPr>
          </w:p>
        </w:tc>
      </w:tr>
      <w:tr w:rsidR="00C05158" w:rsidRPr="002F7889" w:rsidTr="003C269C">
        <w:tc>
          <w:tcPr>
            <w:tcW w:w="9214" w:type="dxa"/>
            <w:gridSpan w:val="4"/>
          </w:tcPr>
          <w:p w:rsidR="00C05158" w:rsidRPr="002F7889" w:rsidRDefault="00C05158" w:rsidP="003C269C">
            <w:pPr>
              <w:jc w:val="center"/>
              <w:rPr>
                <w:b/>
                <w:sz w:val="28"/>
                <w:szCs w:val="28"/>
              </w:rPr>
            </w:pPr>
            <w:r w:rsidRPr="002F7889">
              <w:rPr>
                <w:b/>
                <w:sz w:val="28"/>
                <w:szCs w:val="28"/>
              </w:rPr>
              <w:t>РЕШЕНИЕ</w:t>
            </w:r>
          </w:p>
          <w:p w:rsidR="00C05158" w:rsidRPr="002F7889" w:rsidRDefault="00C05158" w:rsidP="003C269C">
            <w:pPr>
              <w:jc w:val="center"/>
              <w:rPr>
                <w:b/>
                <w:sz w:val="28"/>
                <w:szCs w:val="28"/>
              </w:rPr>
            </w:pPr>
            <w:r w:rsidRPr="002F7889">
              <w:rPr>
                <w:b/>
                <w:sz w:val="28"/>
                <w:szCs w:val="28"/>
              </w:rPr>
              <w:t>КЫВКÖРТÖД</w:t>
            </w:r>
          </w:p>
          <w:p w:rsidR="00C05158" w:rsidRPr="002F7889" w:rsidRDefault="00C05158" w:rsidP="00C05158">
            <w:pPr>
              <w:ind w:right="-108"/>
              <w:jc w:val="right"/>
              <w:rPr>
                <w:b/>
                <w:sz w:val="28"/>
                <w:szCs w:val="28"/>
              </w:rPr>
            </w:pPr>
          </w:p>
        </w:tc>
      </w:tr>
      <w:tr w:rsidR="00C05158" w:rsidRPr="002F7889" w:rsidTr="003C269C">
        <w:trPr>
          <w:trHeight w:val="1156"/>
        </w:trPr>
        <w:tc>
          <w:tcPr>
            <w:tcW w:w="3828" w:type="dxa"/>
          </w:tcPr>
          <w:p w:rsidR="00C05158" w:rsidRPr="002F7889" w:rsidRDefault="00C05158" w:rsidP="003C269C">
            <w:pPr>
              <w:jc w:val="both"/>
              <w:rPr>
                <w:b/>
                <w:sz w:val="28"/>
                <w:szCs w:val="28"/>
                <w:u w:val="single"/>
              </w:rPr>
            </w:pPr>
            <w:r w:rsidRPr="002F7889">
              <w:rPr>
                <w:b/>
                <w:sz w:val="28"/>
                <w:szCs w:val="28"/>
                <w:u w:val="single"/>
              </w:rPr>
              <w:t>«</w:t>
            </w:r>
            <w:r w:rsidR="004E305D">
              <w:rPr>
                <w:b/>
                <w:sz w:val="28"/>
                <w:szCs w:val="28"/>
                <w:u w:val="single"/>
              </w:rPr>
              <w:t>27</w:t>
            </w:r>
            <w:r w:rsidRPr="002F7889">
              <w:rPr>
                <w:b/>
                <w:sz w:val="28"/>
                <w:szCs w:val="28"/>
                <w:u w:val="single"/>
              </w:rPr>
              <w:t xml:space="preserve">» </w:t>
            </w:r>
            <w:r>
              <w:rPr>
                <w:b/>
                <w:sz w:val="28"/>
                <w:szCs w:val="28"/>
                <w:u w:val="single"/>
              </w:rPr>
              <w:t>декабря</w:t>
            </w:r>
            <w:r w:rsidRPr="002F7889">
              <w:rPr>
                <w:b/>
                <w:sz w:val="28"/>
                <w:szCs w:val="28"/>
                <w:u w:val="single"/>
              </w:rPr>
              <w:t xml:space="preserve"> 2016г.</w:t>
            </w:r>
          </w:p>
          <w:p w:rsidR="00C05158" w:rsidRPr="002F7889" w:rsidRDefault="00C05158" w:rsidP="003C269C">
            <w:pPr>
              <w:rPr>
                <w:sz w:val="24"/>
                <w:szCs w:val="24"/>
              </w:rPr>
            </w:pPr>
            <w:proofErr w:type="spellStart"/>
            <w:r w:rsidRPr="002F7889">
              <w:rPr>
                <w:sz w:val="24"/>
                <w:szCs w:val="24"/>
              </w:rPr>
              <w:t>пгт</w:t>
            </w:r>
            <w:proofErr w:type="spellEnd"/>
            <w:r w:rsidRPr="002F7889">
              <w:rPr>
                <w:sz w:val="24"/>
                <w:szCs w:val="24"/>
              </w:rPr>
              <w:t>. Путеец, г. Печора,</w:t>
            </w:r>
          </w:p>
          <w:p w:rsidR="00C05158" w:rsidRPr="002F7889" w:rsidRDefault="00C05158" w:rsidP="003C269C">
            <w:pPr>
              <w:rPr>
                <w:sz w:val="24"/>
                <w:szCs w:val="24"/>
              </w:rPr>
            </w:pPr>
            <w:r w:rsidRPr="002F7889">
              <w:rPr>
                <w:sz w:val="24"/>
                <w:szCs w:val="24"/>
              </w:rPr>
              <w:t xml:space="preserve">     Республика Коми</w:t>
            </w:r>
          </w:p>
          <w:p w:rsidR="00C05158" w:rsidRPr="002F7889" w:rsidRDefault="00C05158" w:rsidP="003C269C">
            <w:pPr>
              <w:rPr>
                <w:sz w:val="28"/>
                <w:szCs w:val="28"/>
              </w:rPr>
            </w:pPr>
          </w:p>
        </w:tc>
        <w:tc>
          <w:tcPr>
            <w:tcW w:w="1275" w:type="dxa"/>
          </w:tcPr>
          <w:p w:rsidR="00C05158" w:rsidRPr="002F7889" w:rsidRDefault="00C05158" w:rsidP="003C269C">
            <w:pPr>
              <w:jc w:val="both"/>
              <w:rPr>
                <w:b/>
                <w:sz w:val="28"/>
                <w:szCs w:val="28"/>
              </w:rPr>
            </w:pPr>
          </w:p>
        </w:tc>
        <w:tc>
          <w:tcPr>
            <w:tcW w:w="4111" w:type="dxa"/>
            <w:gridSpan w:val="2"/>
          </w:tcPr>
          <w:p w:rsidR="00C05158" w:rsidRPr="00357C8F" w:rsidRDefault="004E305D" w:rsidP="003C269C">
            <w:pPr>
              <w:tabs>
                <w:tab w:val="left" w:pos="480"/>
                <w:tab w:val="right" w:pos="3611"/>
              </w:tabs>
              <w:rPr>
                <w:b/>
                <w:sz w:val="28"/>
                <w:szCs w:val="28"/>
              </w:rPr>
            </w:pPr>
            <w:r>
              <w:rPr>
                <w:b/>
                <w:sz w:val="28"/>
                <w:szCs w:val="28"/>
              </w:rPr>
              <w:t xml:space="preserve">             </w:t>
            </w:r>
            <w:r w:rsidR="00272CF5">
              <w:rPr>
                <w:b/>
                <w:sz w:val="28"/>
                <w:szCs w:val="28"/>
              </w:rPr>
              <w:t xml:space="preserve">                      </w:t>
            </w:r>
            <w:r>
              <w:rPr>
                <w:b/>
                <w:sz w:val="28"/>
                <w:szCs w:val="28"/>
              </w:rPr>
              <w:t xml:space="preserve"> </w:t>
            </w:r>
            <w:r w:rsidR="00C05158" w:rsidRPr="00357C8F">
              <w:rPr>
                <w:b/>
                <w:sz w:val="28"/>
                <w:szCs w:val="28"/>
              </w:rPr>
              <w:t xml:space="preserve">№ </w:t>
            </w:r>
            <w:r w:rsidR="00272CF5">
              <w:rPr>
                <w:b/>
                <w:sz w:val="28"/>
                <w:szCs w:val="28"/>
              </w:rPr>
              <w:t>2-4/17</w:t>
            </w:r>
          </w:p>
          <w:p w:rsidR="00C05158" w:rsidRPr="002F7889" w:rsidRDefault="00C05158" w:rsidP="003C269C">
            <w:pPr>
              <w:jc w:val="right"/>
              <w:rPr>
                <w:b/>
                <w:sz w:val="28"/>
                <w:szCs w:val="28"/>
              </w:rPr>
            </w:pPr>
          </w:p>
        </w:tc>
      </w:tr>
    </w:tbl>
    <w:p w:rsidR="00CD44F4" w:rsidRPr="00CD10BB" w:rsidRDefault="00C05158" w:rsidP="00CD44F4">
      <w:pPr>
        <w:jc w:val="center"/>
        <w:rPr>
          <w:b/>
          <w:sz w:val="28"/>
          <w:szCs w:val="28"/>
        </w:rPr>
      </w:pPr>
      <w:r>
        <w:rPr>
          <w:b/>
          <w:sz w:val="28"/>
          <w:szCs w:val="28"/>
        </w:rPr>
        <w:t>О создании</w:t>
      </w:r>
      <w:r w:rsidR="004E305D">
        <w:rPr>
          <w:b/>
          <w:sz w:val="28"/>
          <w:szCs w:val="28"/>
        </w:rPr>
        <w:t xml:space="preserve"> </w:t>
      </w:r>
      <w:r w:rsidR="00CD44F4">
        <w:rPr>
          <w:b/>
          <w:sz w:val="28"/>
        </w:rPr>
        <w:t xml:space="preserve">постоянной </w:t>
      </w:r>
      <w:r w:rsidR="00C600A2" w:rsidRPr="00903645">
        <w:rPr>
          <w:b/>
          <w:sz w:val="28"/>
        </w:rPr>
        <w:t xml:space="preserve">комиссии </w:t>
      </w:r>
      <w:r w:rsidR="00CD44F4" w:rsidRPr="00903645">
        <w:rPr>
          <w:b/>
          <w:sz w:val="28"/>
        </w:rPr>
        <w:t>Совет</w:t>
      </w:r>
      <w:r w:rsidR="00CD44F4">
        <w:rPr>
          <w:b/>
          <w:sz w:val="28"/>
        </w:rPr>
        <w:t>а</w:t>
      </w:r>
      <w:r w:rsidR="004E305D">
        <w:rPr>
          <w:b/>
          <w:sz w:val="28"/>
        </w:rPr>
        <w:t xml:space="preserve"> </w:t>
      </w:r>
      <w:r w:rsidR="00CD44F4">
        <w:rPr>
          <w:b/>
          <w:sz w:val="28"/>
        </w:rPr>
        <w:t>городского поселения «Путеец»</w:t>
      </w:r>
    </w:p>
    <w:p w:rsidR="00C05158" w:rsidRPr="00CD10BB" w:rsidRDefault="00C600A2" w:rsidP="00C05158">
      <w:pPr>
        <w:jc w:val="center"/>
        <w:rPr>
          <w:b/>
          <w:sz w:val="28"/>
          <w:szCs w:val="28"/>
        </w:rPr>
      </w:pPr>
      <w:r w:rsidRPr="00903645">
        <w:rPr>
          <w:b/>
          <w:sz w:val="28"/>
        </w:rPr>
        <w:t xml:space="preserve">по бюджету, </w:t>
      </w:r>
      <w:r w:rsidR="008451A2">
        <w:rPr>
          <w:b/>
          <w:sz w:val="28"/>
        </w:rPr>
        <w:t>экономической политике</w:t>
      </w:r>
      <w:r w:rsidRPr="00903645">
        <w:rPr>
          <w:b/>
          <w:sz w:val="28"/>
        </w:rPr>
        <w:t xml:space="preserve"> и </w:t>
      </w:r>
      <w:r w:rsidR="008451A2">
        <w:rPr>
          <w:b/>
          <w:sz w:val="28"/>
        </w:rPr>
        <w:t xml:space="preserve">имущественных отношений </w:t>
      </w:r>
    </w:p>
    <w:p w:rsidR="00C05158" w:rsidRPr="00D162F9" w:rsidRDefault="00C05158" w:rsidP="00C05158">
      <w:pPr>
        <w:widowControl w:val="0"/>
        <w:autoSpaceDE w:val="0"/>
        <w:autoSpaceDN w:val="0"/>
        <w:adjustRightInd w:val="0"/>
        <w:jc w:val="both"/>
        <w:rPr>
          <w:sz w:val="24"/>
          <w:szCs w:val="24"/>
        </w:rPr>
      </w:pPr>
    </w:p>
    <w:p w:rsidR="00C05158" w:rsidRPr="00C600A2" w:rsidRDefault="00C600A2" w:rsidP="00C05158">
      <w:pPr>
        <w:pStyle w:val="ConsPlusNormal"/>
        <w:ind w:firstLine="709"/>
        <w:jc w:val="both"/>
        <w:rPr>
          <w:b w:val="0"/>
          <w:bCs w:val="0"/>
        </w:rPr>
      </w:pPr>
      <w:r w:rsidRPr="00C600A2">
        <w:rPr>
          <w:b w:val="0"/>
          <w:shd w:val="clear" w:color="auto" w:fill="FFFFFF"/>
        </w:rPr>
        <w:t xml:space="preserve">В связи с началом работы Совета городского поселения «Путеец» второго созыва в целях повышения эффективности работы депутатского корпуса, в соответствии с Федеральным законом от 06.10.2003 № 131-ФЗ «Об общих принципах организации местного самоуправления в Российской Федерации», </w:t>
      </w:r>
      <w:r w:rsidR="00C05158" w:rsidRPr="00C600A2">
        <w:rPr>
          <w:b w:val="0"/>
        </w:rPr>
        <w:t>Уставом муниципального образования городского поселения «Путеец»,</w:t>
      </w:r>
      <w:r w:rsidR="00272CF5">
        <w:rPr>
          <w:b w:val="0"/>
        </w:rPr>
        <w:t xml:space="preserve"> </w:t>
      </w:r>
      <w:r w:rsidR="00C05158" w:rsidRPr="00C600A2">
        <w:rPr>
          <w:b w:val="0"/>
        </w:rPr>
        <w:t xml:space="preserve">Совет городского поселения «Путеец» </w:t>
      </w:r>
      <w:r w:rsidR="00C05158" w:rsidRPr="00C600A2">
        <w:t xml:space="preserve">решил: </w:t>
      </w:r>
    </w:p>
    <w:p w:rsidR="00C05158" w:rsidRPr="00C600A2" w:rsidRDefault="00C05158" w:rsidP="00C05158">
      <w:pPr>
        <w:widowControl w:val="0"/>
        <w:autoSpaceDE w:val="0"/>
        <w:autoSpaceDN w:val="0"/>
        <w:adjustRightInd w:val="0"/>
        <w:ind w:firstLine="709"/>
        <w:jc w:val="both"/>
        <w:rPr>
          <w:sz w:val="24"/>
          <w:szCs w:val="24"/>
        </w:rPr>
      </w:pPr>
    </w:p>
    <w:p w:rsidR="00C05158" w:rsidRPr="00C600A2" w:rsidRDefault="00C600A2" w:rsidP="00C05158">
      <w:pPr>
        <w:pStyle w:val="a3"/>
        <w:numPr>
          <w:ilvl w:val="0"/>
          <w:numId w:val="1"/>
        </w:numPr>
        <w:tabs>
          <w:tab w:val="left" w:pos="993"/>
        </w:tabs>
        <w:ind w:left="0" w:firstLine="709"/>
        <w:jc w:val="both"/>
        <w:rPr>
          <w:sz w:val="28"/>
          <w:szCs w:val="28"/>
        </w:rPr>
      </w:pPr>
      <w:r w:rsidRPr="00C600A2">
        <w:rPr>
          <w:sz w:val="28"/>
          <w:szCs w:val="28"/>
        </w:rPr>
        <w:t xml:space="preserve">Создать </w:t>
      </w:r>
      <w:r w:rsidR="00CD44F4">
        <w:rPr>
          <w:sz w:val="28"/>
          <w:szCs w:val="28"/>
        </w:rPr>
        <w:t xml:space="preserve">постоянную </w:t>
      </w:r>
      <w:r w:rsidRPr="00C600A2">
        <w:rPr>
          <w:sz w:val="28"/>
          <w:szCs w:val="28"/>
        </w:rPr>
        <w:t>комиссию</w:t>
      </w:r>
      <w:r w:rsidR="004E305D">
        <w:rPr>
          <w:sz w:val="28"/>
          <w:szCs w:val="28"/>
        </w:rPr>
        <w:t xml:space="preserve"> </w:t>
      </w:r>
      <w:r w:rsidR="00CD44F4" w:rsidRPr="00C600A2">
        <w:rPr>
          <w:sz w:val="28"/>
          <w:szCs w:val="28"/>
        </w:rPr>
        <w:t>Совет</w:t>
      </w:r>
      <w:r w:rsidR="00CD44F4">
        <w:rPr>
          <w:sz w:val="28"/>
          <w:szCs w:val="28"/>
        </w:rPr>
        <w:t>а</w:t>
      </w:r>
      <w:r w:rsidR="00CD44F4" w:rsidRPr="00C600A2">
        <w:rPr>
          <w:sz w:val="28"/>
          <w:szCs w:val="28"/>
        </w:rPr>
        <w:t xml:space="preserve"> городского поселения «Путеец»</w:t>
      </w:r>
      <w:r w:rsidRPr="00C600A2">
        <w:rPr>
          <w:sz w:val="28"/>
          <w:szCs w:val="28"/>
        </w:rPr>
        <w:t xml:space="preserve"> по бюджету, </w:t>
      </w:r>
      <w:r w:rsidR="008451A2">
        <w:rPr>
          <w:sz w:val="28"/>
          <w:szCs w:val="28"/>
        </w:rPr>
        <w:t>экономической политике и имущественных отношений</w:t>
      </w:r>
      <w:r w:rsidRPr="00C600A2">
        <w:rPr>
          <w:sz w:val="28"/>
          <w:szCs w:val="28"/>
        </w:rPr>
        <w:t xml:space="preserve">, согласно </w:t>
      </w:r>
      <w:r w:rsidR="00C05158" w:rsidRPr="00C600A2">
        <w:rPr>
          <w:sz w:val="28"/>
          <w:szCs w:val="28"/>
        </w:rPr>
        <w:t>приложению 1 к настоящему решению.</w:t>
      </w:r>
    </w:p>
    <w:p w:rsidR="00C05158" w:rsidRPr="00CD10BB" w:rsidRDefault="00C05158" w:rsidP="00C05158">
      <w:pPr>
        <w:pStyle w:val="a3"/>
        <w:numPr>
          <w:ilvl w:val="0"/>
          <w:numId w:val="1"/>
        </w:numPr>
        <w:tabs>
          <w:tab w:val="left" w:pos="993"/>
        </w:tabs>
        <w:autoSpaceDE w:val="0"/>
        <w:autoSpaceDN w:val="0"/>
        <w:adjustRightInd w:val="0"/>
        <w:ind w:left="0" w:firstLine="709"/>
        <w:jc w:val="both"/>
        <w:rPr>
          <w:rFonts w:eastAsiaTheme="minorHAnsi"/>
          <w:sz w:val="28"/>
          <w:szCs w:val="28"/>
          <w:lang w:eastAsia="en-US"/>
        </w:rPr>
      </w:pPr>
      <w:r w:rsidRPr="00CD10BB">
        <w:rPr>
          <w:rFonts w:eastAsiaTheme="minorHAnsi"/>
          <w:sz w:val="28"/>
          <w:szCs w:val="28"/>
          <w:lang w:eastAsia="en-US"/>
        </w:rPr>
        <w:t xml:space="preserve">Утвердить </w:t>
      </w:r>
      <w:r w:rsidR="00C600A2">
        <w:rPr>
          <w:rFonts w:eastAsiaTheme="minorHAnsi"/>
          <w:sz w:val="28"/>
          <w:szCs w:val="28"/>
          <w:lang w:eastAsia="en-US"/>
        </w:rPr>
        <w:t xml:space="preserve">Положение о </w:t>
      </w:r>
      <w:r w:rsidR="00CD44F4">
        <w:rPr>
          <w:rFonts w:eastAsiaTheme="minorHAnsi"/>
          <w:sz w:val="28"/>
          <w:szCs w:val="28"/>
          <w:lang w:eastAsia="en-US"/>
        </w:rPr>
        <w:t xml:space="preserve">постоянной </w:t>
      </w:r>
      <w:r w:rsidR="00C600A2">
        <w:rPr>
          <w:rFonts w:eastAsiaTheme="minorHAnsi"/>
          <w:sz w:val="28"/>
          <w:szCs w:val="28"/>
          <w:lang w:eastAsia="en-US"/>
        </w:rPr>
        <w:t xml:space="preserve">комиссии </w:t>
      </w:r>
      <w:r w:rsidR="00CD44F4" w:rsidRPr="00C600A2">
        <w:rPr>
          <w:sz w:val="28"/>
          <w:szCs w:val="28"/>
        </w:rPr>
        <w:t>Совет</w:t>
      </w:r>
      <w:r w:rsidR="00CD44F4">
        <w:rPr>
          <w:sz w:val="28"/>
          <w:szCs w:val="28"/>
        </w:rPr>
        <w:t>а</w:t>
      </w:r>
      <w:r w:rsidR="00CD44F4" w:rsidRPr="00C600A2">
        <w:rPr>
          <w:sz w:val="28"/>
          <w:szCs w:val="28"/>
        </w:rPr>
        <w:t xml:space="preserve"> городского поселения «Путеец»</w:t>
      </w:r>
      <w:r w:rsidR="00272CF5">
        <w:rPr>
          <w:sz w:val="28"/>
          <w:szCs w:val="28"/>
        </w:rPr>
        <w:t xml:space="preserve"> </w:t>
      </w:r>
      <w:r w:rsidR="00C600A2" w:rsidRPr="00C600A2">
        <w:rPr>
          <w:sz w:val="28"/>
          <w:szCs w:val="28"/>
        </w:rPr>
        <w:t xml:space="preserve">по бюджету, </w:t>
      </w:r>
      <w:r w:rsidR="008451A2">
        <w:rPr>
          <w:sz w:val="28"/>
          <w:szCs w:val="28"/>
        </w:rPr>
        <w:t>экономической политике и имущественных отношений</w:t>
      </w:r>
      <w:r w:rsidR="00CD44F4">
        <w:rPr>
          <w:sz w:val="28"/>
          <w:szCs w:val="28"/>
        </w:rPr>
        <w:t>,</w:t>
      </w:r>
      <w:r w:rsidR="00272CF5">
        <w:rPr>
          <w:sz w:val="28"/>
          <w:szCs w:val="28"/>
        </w:rPr>
        <w:t xml:space="preserve"> </w:t>
      </w:r>
      <w:r w:rsidRPr="00CD10BB">
        <w:rPr>
          <w:rFonts w:eastAsiaTheme="minorHAnsi"/>
          <w:sz w:val="28"/>
          <w:szCs w:val="28"/>
          <w:lang w:eastAsia="en-US"/>
        </w:rPr>
        <w:t>согласно приложению 2 к настоящему решению.</w:t>
      </w:r>
    </w:p>
    <w:p w:rsidR="00C600A2" w:rsidRPr="00C600A2" w:rsidRDefault="00C600A2" w:rsidP="00C600A2">
      <w:pPr>
        <w:pStyle w:val="a3"/>
        <w:numPr>
          <w:ilvl w:val="0"/>
          <w:numId w:val="1"/>
        </w:numPr>
        <w:tabs>
          <w:tab w:val="left" w:pos="993"/>
        </w:tabs>
        <w:ind w:left="0" w:firstLine="709"/>
        <w:jc w:val="both"/>
        <w:rPr>
          <w:sz w:val="28"/>
          <w:szCs w:val="28"/>
        </w:rPr>
      </w:pPr>
      <w:r w:rsidRPr="00C600A2">
        <w:rPr>
          <w:sz w:val="28"/>
          <w:szCs w:val="28"/>
        </w:rPr>
        <w:t>Опубликовать настоящее решение путем размещения на официальном сайте муниципального образования городского поселения «Путеец» (</w:t>
      </w:r>
      <w:hyperlink r:id="rId9" w:history="1">
        <w:r w:rsidRPr="00C600A2">
          <w:rPr>
            <w:rStyle w:val="a6"/>
            <w:sz w:val="28"/>
            <w:szCs w:val="28"/>
            <w:lang w:val="en-US"/>
          </w:rPr>
          <w:t>www</w:t>
        </w:r>
        <w:r w:rsidRPr="00C600A2">
          <w:rPr>
            <w:rStyle w:val="a6"/>
            <w:sz w:val="28"/>
            <w:szCs w:val="28"/>
          </w:rPr>
          <w:t>.</w:t>
        </w:r>
        <w:proofErr w:type="spellStart"/>
        <w:r w:rsidRPr="00C600A2">
          <w:rPr>
            <w:rStyle w:val="a6"/>
            <w:sz w:val="28"/>
            <w:szCs w:val="28"/>
            <w:lang w:val="en-US"/>
          </w:rPr>
          <w:t>pechoraonline</w:t>
        </w:r>
        <w:proofErr w:type="spellEnd"/>
        <w:r w:rsidRPr="00C600A2">
          <w:rPr>
            <w:rStyle w:val="a6"/>
            <w:sz w:val="28"/>
            <w:szCs w:val="28"/>
          </w:rPr>
          <w:t>.</w:t>
        </w:r>
        <w:proofErr w:type="spellStart"/>
        <w:r w:rsidRPr="00C600A2">
          <w:rPr>
            <w:rStyle w:val="a6"/>
            <w:sz w:val="28"/>
            <w:szCs w:val="28"/>
            <w:lang w:val="en-US"/>
          </w:rPr>
          <w:t>ru</w:t>
        </w:r>
        <w:proofErr w:type="spellEnd"/>
      </w:hyperlink>
      <w:r w:rsidRPr="00C600A2">
        <w:rPr>
          <w:sz w:val="28"/>
          <w:szCs w:val="28"/>
        </w:rPr>
        <w:t xml:space="preserve"> в разделе «Городское поселение «Путеец»). </w:t>
      </w:r>
    </w:p>
    <w:p w:rsidR="00C05158" w:rsidRDefault="00C05158" w:rsidP="00C05158">
      <w:pPr>
        <w:pStyle w:val="ConsPlusNormal"/>
        <w:numPr>
          <w:ilvl w:val="0"/>
          <w:numId w:val="1"/>
        </w:numPr>
        <w:tabs>
          <w:tab w:val="left" w:pos="993"/>
        </w:tabs>
        <w:ind w:left="0" w:firstLine="709"/>
        <w:jc w:val="both"/>
        <w:rPr>
          <w:b w:val="0"/>
        </w:rPr>
      </w:pPr>
      <w:r>
        <w:rPr>
          <w:b w:val="0"/>
        </w:rPr>
        <w:t>Настоящее решение вступает в силу со дня его опубликования.</w:t>
      </w:r>
    </w:p>
    <w:p w:rsidR="00C05158" w:rsidRDefault="00C05158" w:rsidP="00C05158">
      <w:pPr>
        <w:pStyle w:val="ConsPlusNormal"/>
        <w:tabs>
          <w:tab w:val="left" w:pos="993"/>
        </w:tabs>
        <w:ind w:left="709"/>
        <w:jc w:val="both"/>
        <w:rPr>
          <w:b w:val="0"/>
        </w:rPr>
      </w:pPr>
    </w:p>
    <w:p w:rsidR="00C05158" w:rsidRDefault="00C05158" w:rsidP="00C05158">
      <w:pPr>
        <w:pStyle w:val="ConsPlusNormal"/>
        <w:tabs>
          <w:tab w:val="left" w:pos="993"/>
        </w:tabs>
        <w:ind w:left="709"/>
        <w:jc w:val="both"/>
        <w:rPr>
          <w:b w:val="0"/>
        </w:rPr>
      </w:pPr>
    </w:p>
    <w:p w:rsidR="00C05158" w:rsidRDefault="00C05158" w:rsidP="00C05158">
      <w:pPr>
        <w:pStyle w:val="ConsPlusNormal"/>
        <w:tabs>
          <w:tab w:val="left" w:pos="993"/>
        </w:tabs>
        <w:jc w:val="both"/>
        <w:rPr>
          <w:b w:val="0"/>
        </w:rPr>
      </w:pPr>
      <w:r>
        <w:rPr>
          <w:b w:val="0"/>
        </w:rPr>
        <w:t>Глава городского поселения «Путеец»-</w:t>
      </w:r>
    </w:p>
    <w:p w:rsidR="00C05158" w:rsidRPr="00CD10BB" w:rsidRDefault="00C05158" w:rsidP="00C05158">
      <w:pPr>
        <w:pStyle w:val="ConsPlusNormal"/>
        <w:tabs>
          <w:tab w:val="left" w:pos="993"/>
        </w:tabs>
        <w:jc w:val="both"/>
        <w:rPr>
          <w:b w:val="0"/>
        </w:rPr>
      </w:pPr>
      <w:r>
        <w:rPr>
          <w:b w:val="0"/>
        </w:rPr>
        <w:t xml:space="preserve">председатель Совета поселения                                        И.И. </w:t>
      </w:r>
      <w:proofErr w:type="spellStart"/>
      <w:r>
        <w:rPr>
          <w:b w:val="0"/>
        </w:rPr>
        <w:t>Лобовикова</w:t>
      </w:r>
      <w:proofErr w:type="spellEnd"/>
    </w:p>
    <w:p w:rsidR="00C05158" w:rsidRDefault="00C05158" w:rsidP="00C05158">
      <w:pPr>
        <w:spacing w:after="200" w:line="276" w:lineRule="auto"/>
        <w:rPr>
          <w:sz w:val="28"/>
          <w:szCs w:val="28"/>
        </w:rPr>
      </w:pPr>
      <w:r>
        <w:rPr>
          <w:sz w:val="28"/>
          <w:szCs w:val="28"/>
        </w:rPr>
        <w:br w:type="page"/>
      </w:r>
    </w:p>
    <w:p w:rsidR="00C05158" w:rsidRPr="00CD10BB" w:rsidRDefault="00C05158" w:rsidP="00C05158">
      <w:pPr>
        <w:autoSpaceDE w:val="0"/>
        <w:autoSpaceDN w:val="0"/>
        <w:adjustRightInd w:val="0"/>
        <w:jc w:val="right"/>
        <w:outlineLvl w:val="0"/>
        <w:rPr>
          <w:rFonts w:eastAsiaTheme="minorHAnsi"/>
          <w:sz w:val="24"/>
          <w:szCs w:val="24"/>
          <w:lang w:eastAsia="en-US"/>
        </w:rPr>
      </w:pPr>
      <w:r w:rsidRPr="00CD10BB">
        <w:rPr>
          <w:rFonts w:eastAsiaTheme="minorHAnsi"/>
          <w:sz w:val="24"/>
          <w:szCs w:val="24"/>
          <w:lang w:eastAsia="en-US"/>
        </w:rPr>
        <w:lastRenderedPageBreak/>
        <w:t>Приложение 1</w:t>
      </w:r>
    </w:p>
    <w:p w:rsidR="00C05158" w:rsidRDefault="00C05158" w:rsidP="00C05158">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к решению</w:t>
      </w:r>
      <w:r w:rsidR="00F22000">
        <w:rPr>
          <w:rFonts w:eastAsiaTheme="minorHAnsi"/>
          <w:sz w:val="24"/>
          <w:szCs w:val="24"/>
          <w:lang w:eastAsia="en-US"/>
        </w:rPr>
        <w:t xml:space="preserve"> </w:t>
      </w:r>
      <w:r w:rsidRPr="00CD10BB">
        <w:rPr>
          <w:rFonts w:eastAsiaTheme="minorHAnsi"/>
          <w:sz w:val="24"/>
          <w:szCs w:val="24"/>
          <w:lang w:eastAsia="en-US"/>
        </w:rPr>
        <w:t xml:space="preserve">Совета </w:t>
      </w:r>
    </w:p>
    <w:p w:rsidR="00C05158" w:rsidRPr="00CD10BB" w:rsidRDefault="00C05158" w:rsidP="00C05158">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городского поселения «Путеец»</w:t>
      </w:r>
    </w:p>
    <w:p w:rsidR="00C05158" w:rsidRPr="00CD10BB" w:rsidRDefault="00F22000" w:rsidP="00C05158">
      <w:pPr>
        <w:autoSpaceDE w:val="0"/>
        <w:autoSpaceDN w:val="0"/>
        <w:adjustRightInd w:val="0"/>
        <w:jc w:val="right"/>
        <w:rPr>
          <w:rFonts w:eastAsiaTheme="minorHAnsi"/>
          <w:sz w:val="24"/>
          <w:szCs w:val="24"/>
          <w:lang w:eastAsia="en-US"/>
        </w:rPr>
      </w:pPr>
      <w:r>
        <w:rPr>
          <w:rFonts w:eastAsiaTheme="minorHAnsi"/>
          <w:sz w:val="24"/>
          <w:szCs w:val="24"/>
          <w:lang w:eastAsia="en-US"/>
        </w:rPr>
        <w:t xml:space="preserve">от 27 декабря </w:t>
      </w:r>
      <w:r w:rsidR="00C05158" w:rsidRPr="00CD10BB">
        <w:rPr>
          <w:rFonts w:eastAsiaTheme="minorHAnsi"/>
          <w:sz w:val="24"/>
          <w:szCs w:val="24"/>
          <w:lang w:eastAsia="en-US"/>
        </w:rPr>
        <w:t>2016</w:t>
      </w:r>
      <w:r>
        <w:rPr>
          <w:rFonts w:eastAsiaTheme="minorHAnsi"/>
          <w:sz w:val="24"/>
          <w:szCs w:val="24"/>
          <w:lang w:eastAsia="en-US"/>
        </w:rPr>
        <w:t xml:space="preserve"> года</w:t>
      </w:r>
      <w:r w:rsidR="00C05158" w:rsidRPr="00CD10BB">
        <w:rPr>
          <w:rFonts w:eastAsiaTheme="minorHAnsi"/>
          <w:sz w:val="24"/>
          <w:szCs w:val="24"/>
          <w:lang w:eastAsia="en-US"/>
        </w:rPr>
        <w:t xml:space="preserve"> № </w:t>
      </w:r>
      <w:r w:rsidR="00272CF5">
        <w:rPr>
          <w:rFonts w:eastAsiaTheme="minorHAnsi"/>
          <w:sz w:val="24"/>
          <w:szCs w:val="24"/>
          <w:lang w:eastAsia="en-US"/>
        </w:rPr>
        <w:t>2-4/17</w:t>
      </w:r>
    </w:p>
    <w:p w:rsidR="00C05158" w:rsidRPr="00CD10BB" w:rsidRDefault="00C05158" w:rsidP="00C05158">
      <w:pPr>
        <w:autoSpaceDE w:val="0"/>
        <w:autoSpaceDN w:val="0"/>
        <w:adjustRightInd w:val="0"/>
        <w:rPr>
          <w:rFonts w:eastAsiaTheme="minorHAnsi"/>
          <w:sz w:val="28"/>
          <w:szCs w:val="28"/>
          <w:lang w:eastAsia="en-US"/>
        </w:rPr>
      </w:pPr>
    </w:p>
    <w:p w:rsidR="005D04FE" w:rsidRDefault="005D04FE" w:rsidP="00CD44F4">
      <w:pPr>
        <w:jc w:val="center"/>
        <w:rPr>
          <w:rFonts w:eastAsiaTheme="minorHAnsi"/>
          <w:b/>
          <w:bCs/>
          <w:sz w:val="28"/>
          <w:szCs w:val="28"/>
          <w:lang w:eastAsia="en-US"/>
        </w:rPr>
      </w:pPr>
    </w:p>
    <w:p w:rsidR="00CD44F4" w:rsidRDefault="00EF0FFF" w:rsidP="00CD44F4">
      <w:pPr>
        <w:jc w:val="center"/>
        <w:rPr>
          <w:b/>
          <w:sz w:val="28"/>
        </w:rPr>
      </w:pPr>
      <w:r>
        <w:rPr>
          <w:rFonts w:eastAsiaTheme="minorHAnsi"/>
          <w:b/>
          <w:bCs/>
          <w:sz w:val="28"/>
          <w:szCs w:val="28"/>
          <w:lang w:eastAsia="en-US"/>
        </w:rPr>
        <w:t xml:space="preserve">Состав </w:t>
      </w:r>
      <w:r w:rsidR="00CD44F4">
        <w:rPr>
          <w:rFonts w:eastAsiaTheme="minorHAnsi"/>
          <w:b/>
          <w:bCs/>
          <w:sz w:val="28"/>
          <w:szCs w:val="28"/>
          <w:lang w:eastAsia="en-US"/>
        </w:rPr>
        <w:t xml:space="preserve">постоянной </w:t>
      </w:r>
      <w:r w:rsidRPr="00903645">
        <w:rPr>
          <w:b/>
          <w:sz w:val="28"/>
        </w:rPr>
        <w:t xml:space="preserve">комиссии </w:t>
      </w:r>
      <w:r w:rsidR="00CD44F4" w:rsidRPr="00903645">
        <w:rPr>
          <w:b/>
          <w:sz w:val="28"/>
        </w:rPr>
        <w:t>Совет</w:t>
      </w:r>
      <w:r w:rsidR="00CD44F4">
        <w:rPr>
          <w:b/>
          <w:sz w:val="28"/>
        </w:rPr>
        <w:t>а</w:t>
      </w:r>
      <w:r w:rsidR="00290C25">
        <w:rPr>
          <w:b/>
          <w:sz w:val="28"/>
        </w:rPr>
        <w:t xml:space="preserve"> </w:t>
      </w:r>
      <w:r w:rsidR="00CD44F4">
        <w:rPr>
          <w:b/>
          <w:sz w:val="28"/>
        </w:rPr>
        <w:t>городского поселения «Путеец»</w:t>
      </w:r>
    </w:p>
    <w:p w:rsidR="00EF0FFF" w:rsidRDefault="00EF0FFF" w:rsidP="00EF0FFF">
      <w:pPr>
        <w:jc w:val="center"/>
        <w:rPr>
          <w:b/>
          <w:sz w:val="28"/>
        </w:rPr>
      </w:pPr>
      <w:r w:rsidRPr="00903645">
        <w:rPr>
          <w:b/>
          <w:sz w:val="28"/>
        </w:rPr>
        <w:t xml:space="preserve">по бюджету, </w:t>
      </w:r>
      <w:r w:rsidR="008451A2">
        <w:rPr>
          <w:b/>
          <w:sz w:val="28"/>
        </w:rPr>
        <w:t>экономической политике</w:t>
      </w:r>
      <w:r w:rsidR="008451A2" w:rsidRPr="00903645">
        <w:rPr>
          <w:b/>
          <w:sz w:val="28"/>
        </w:rPr>
        <w:t xml:space="preserve"> и </w:t>
      </w:r>
      <w:r w:rsidR="008451A2">
        <w:rPr>
          <w:b/>
          <w:sz w:val="28"/>
        </w:rPr>
        <w:t xml:space="preserve">имущественных отношений </w:t>
      </w:r>
    </w:p>
    <w:p w:rsidR="00CD44F4" w:rsidRDefault="00CD44F4" w:rsidP="00EF0FFF">
      <w:pPr>
        <w:jc w:val="both"/>
        <w:rPr>
          <w:sz w:val="28"/>
          <w:szCs w:val="28"/>
        </w:rPr>
      </w:pPr>
    </w:p>
    <w:p w:rsidR="00CD44F4" w:rsidRDefault="00CD44F4" w:rsidP="00EF0FFF">
      <w:pPr>
        <w:jc w:val="both"/>
        <w:rPr>
          <w:sz w:val="28"/>
          <w:szCs w:val="28"/>
        </w:rPr>
      </w:pPr>
    </w:p>
    <w:p w:rsidR="00EF0FFF" w:rsidRPr="005D04FE" w:rsidRDefault="00290C25" w:rsidP="005D04FE">
      <w:pPr>
        <w:pStyle w:val="a3"/>
        <w:numPr>
          <w:ilvl w:val="0"/>
          <w:numId w:val="10"/>
        </w:numPr>
        <w:jc w:val="both"/>
        <w:rPr>
          <w:sz w:val="28"/>
          <w:szCs w:val="28"/>
        </w:rPr>
      </w:pPr>
      <w:proofErr w:type="spellStart"/>
      <w:r w:rsidRPr="005D04FE">
        <w:rPr>
          <w:sz w:val="28"/>
          <w:szCs w:val="28"/>
        </w:rPr>
        <w:t>Мишарина</w:t>
      </w:r>
      <w:proofErr w:type="spellEnd"/>
      <w:r w:rsidRPr="005D04FE">
        <w:rPr>
          <w:sz w:val="28"/>
          <w:szCs w:val="28"/>
        </w:rPr>
        <w:t xml:space="preserve"> Людмила Витальевна</w:t>
      </w:r>
      <w:r w:rsidR="005D04FE" w:rsidRPr="005D04FE">
        <w:rPr>
          <w:sz w:val="28"/>
          <w:szCs w:val="28"/>
        </w:rPr>
        <w:t xml:space="preserve"> - председатель комиссии</w:t>
      </w:r>
    </w:p>
    <w:p w:rsidR="00EF0FFF" w:rsidRDefault="00EF0FFF" w:rsidP="00EF0FFF">
      <w:pPr>
        <w:jc w:val="both"/>
        <w:rPr>
          <w:sz w:val="28"/>
          <w:szCs w:val="28"/>
        </w:rPr>
      </w:pPr>
    </w:p>
    <w:p w:rsidR="00EF0FFF" w:rsidRDefault="00EF0FFF" w:rsidP="00EF0FFF">
      <w:pPr>
        <w:jc w:val="both"/>
        <w:rPr>
          <w:sz w:val="28"/>
          <w:szCs w:val="28"/>
        </w:rPr>
      </w:pPr>
      <w:r>
        <w:rPr>
          <w:sz w:val="28"/>
          <w:szCs w:val="28"/>
        </w:rPr>
        <w:t>Члены комиссии:</w:t>
      </w:r>
    </w:p>
    <w:p w:rsidR="005D04FE" w:rsidRDefault="00290C25" w:rsidP="005D04FE">
      <w:pPr>
        <w:pStyle w:val="a3"/>
        <w:numPr>
          <w:ilvl w:val="0"/>
          <w:numId w:val="10"/>
        </w:numPr>
        <w:tabs>
          <w:tab w:val="left" w:pos="426"/>
        </w:tabs>
        <w:jc w:val="both"/>
        <w:rPr>
          <w:sz w:val="28"/>
          <w:szCs w:val="28"/>
        </w:rPr>
      </w:pPr>
      <w:r w:rsidRPr="00290C25">
        <w:rPr>
          <w:sz w:val="28"/>
          <w:szCs w:val="28"/>
        </w:rPr>
        <w:t xml:space="preserve">Айвазян Самсон </w:t>
      </w:r>
      <w:proofErr w:type="spellStart"/>
      <w:r w:rsidRPr="00290C25">
        <w:rPr>
          <w:sz w:val="28"/>
          <w:szCs w:val="28"/>
        </w:rPr>
        <w:t>Грачикович</w:t>
      </w:r>
      <w:proofErr w:type="spellEnd"/>
    </w:p>
    <w:p w:rsidR="005D04FE" w:rsidRDefault="00290C25" w:rsidP="005D04FE">
      <w:pPr>
        <w:pStyle w:val="a3"/>
        <w:numPr>
          <w:ilvl w:val="0"/>
          <w:numId w:val="10"/>
        </w:numPr>
        <w:tabs>
          <w:tab w:val="left" w:pos="426"/>
        </w:tabs>
        <w:jc w:val="both"/>
        <w:rPr>
          <w:sz w:val="28"/>
          <w:szCs w:val="28"/>
        </w:rPr>
      </w:pPr>
      <w:r w:rsidRPr="005D04FE">
        <w:rPr>
          <w:sz w:val="28"/>
          <w:szCs w:val="28"/>
        </w:rPr>
        <w:t>Скороходов Илья Михайлович</w:t>
      </w:r>
    </w:p>
    <w:p w:rsidR="00290C25" w:rsidRPr="005D04FE" w:rsidRDefault="00290C25" w:rsidP="005D04FE">
      <w:pPr>
        <w:pStyle w:val="a3"/>
        <w:numPr>
          <w:ilvl w:val="0"/>
          <w:numId w:val="10"/>
        </w:numPr>
        <w:tabs>
          <w:tab w:val="left" w:pos="426"/>
        </w:tabs>
        <w:jc w:val="both"/>
        <w:rPr>
          <w:sz w:val="28"/>
          <w:szCs w:val="28"/>
        </w:rPr>
      </w:pPr>
      <w:r w:rsidRPr="005D04FE">
        <w:rPr>
          <w:sz w:val="28"/>
          <w:szCs w:val="28"/>
        </w:rPr>
        <w:t>Шаров Павел Владимирович</w:t>
      </w:r>
    </w:p>
    <w:p w:rsidR="00290C25" w:rsidRPr="00EF0FFF" w:rsidRDefault="00290C25" w:rsidP="00EF0FFF">
      <w:pPr>
        <w:jc w:val="both"/>
        <w:rPr>
          <w:sz w:val="28"/>
          <w:szCs w:val="28"/>
        </w:rPr>
      </w:pPr>
    </w:p>
    <w:p w:rsidR="00C05158" w:rsidRDefault="00C05158" w:rsidP="00C05158">
      <w:pPr>
        <w:autoSpaceDE w:val="0"/>
        <w:autoSpaceDN w:val="0"/>
        <w:adjustRightInd w:val="0"/>
        <w:jc w:val="center"/>
        <w:rPr>
          <w:rFonts w:eastAsiaTheme="minorHAnsi"/>
          <w:b/>
          <w:bCs/>
          <w:sz w:val="28"/>
          <w:szCs w:val="28"/>
          <w:lang w:eastAsia="en-US"/>
        </w:rPr>
      </w:pPr>
    </w:p>
    <w:p w:rsidR="005200EB" w:rsidRDefault="005200EB">
      <w:pPr>
        <w:spacing w:after="200" w:line="276" w:lineRule="auto"/>
      </w:pPr>
      <w:r>
        <w:br w:type="page"/>
      </w:r>
    </w:p>
    <w:p w:rsidR="005200EB" w:rsidRPr="00CD10BB" w:rsidRDefault="005200EB" w:rsidP="005200EB">
      <w:pPr>
        <w:autoSpaceDE w:val="0"/>
        <w:autoSpaceDN w:val="0"/>
        <w:adjustRightInd w:val="0"/>
        <w:jc w:val="right"/>
        <w:outlineLvl w:val="0"/>
        <w:rPr>
          <w:rFonts w:eastAsiaTheme="minorHAnsi"/>
          <w:sz w:val="24"/>
          <w:szCs w:val="24"/>
          <w:lang w:eastAsia="en-US"/>
        </w:rPr>
      </w:pPr>
      <w:r w:rsidRPr="00CD10BB">
        <w:rPr>
          <w:rFonts w:eastAsiaTheme="minorHAnsi"/>
          <w:sz w:val="24"/>
          <w:szCs w:val="24"/>
          <w:lang w:eastAsia="en-US"/>
        </w:rPr>
        <w:lastRenderedPageBreak/>
        <w:t xml:space="preserve">Приложение </w:t>
      </w:r>
      <w:r>
        <w:rPr>
          <w:rFonts w:eastAsiaTheme="minorHAnsi"/>
          <w:sz w:val="24"/>
          <w:szCs w:val="24"/>
          <w:lang w:eastAsia="en-US"/>
        </w:rPr>
        <w:t>2</w:t>
      </w:r>
    </w:p>
    <w:p w:rsidR="005200EB" w:rsidRDefault="005200EB" w:rsidP="005200EB">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к решению</w:t>
      </w:r>
      <w:r w:rsidR="00F22000">
        <w:rPr>
          <w:rFonts w:eastAsiaTheme="minorHAnsi"/>
          <w:sz w:val="24"/>
          <w:szCs w:val="24"/>
          <w:lang w:eastAsia="en-US"/>
        </w:rPr>
        <w:t xml:space="preserve"> </w:t>
      </w:r>
      <w:r w:rsidRPr="00CD10BB">
        <w:rPr>
          <w:rFonts w:eastAsiaTheme="minorHAnsi"/>
          <w:sz w:val="24"/>
          <w:szCs w:val="24"/>
          <w:lang w:eastAsia="en-US"/>
        </w:rPr>
        <w:t xml:space="preserve">Совета </w:t>
      </w:r>
    </w:p>
    <w:p w:rsidR="005200EB" w:rsidRPr="00CD10BB" w:rsidRDefault="005200EB" w:rsidP="005200EB">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городского поселения «Путеец»</w:t>
      </w:r>
    </w:p>
    <w:p w:rsidR="005200EB" w:rsidRPr="00CD10BB" w:rsidRDefault="005200EB" w:rsidP="005200EB">
      <w:pPr>
        <w:autoSpaceDE w:val="0"/>
        <w:autoSpaceDN w:val="0"/>
        <w:adjustRightInd w:val="0"/>
        <w:jc w:val="right"/>
        <w:rPr>
          <w:rFonts w:eastAsiaTheme="minorHAnsi"/>
          <w:sz w:val="24"/>
          <w:szCs w:val="24"/>
          <w:lang w:eastAsia="en-US"/>
        </w:rPr>
      </w:pPr>
      <w:r>
        <w:rPr>
          <w:rFonts w:eastAsiaTheme="minorHAnsi"/>
          <w:sz w:val="24"/>
          <w:szCs w:val="24"/>
          <w:lang w:eastAsia="en-US"/>
        </w:rPr>
        <w:t>от</w:t>
      </w:r>
      <w:r w:rsidR="00F22000">
        <w:rPr>
          <w:rFonts w:eastAsiaTheme="minorHAnsi"/>
          <w:sz w:val="24"/>
          <w:szCs w:val="24"/>
          <w:lang w:eastAsia="en-US"/>
        </w:rPr>
        <w:t xml:space="preserve"> 27 декабря </w:t>
      </w:r>
      <w:r w:rsidRPr="00CD10BB">
        <w:rPr>
          <w:rFonts w:eastAsiaTheme="minorHAnsi"/>
          <w:sz w:val="24"/>
          <w:szCs w:val="24"/>
          <w:lang w:eastAsia="en-US"/>
        </w:rPr>
        <w:t>2016</w:t>
      </w:r>
      <w:r w:rsidR="00F22000">
        <w:rPr>
          <w:rFonts w:eastAsiaTheme="minorHAnsi"/>
          <w:sz w:val="24"/>
          <w:szCs w:val="24"/>
          <w:lang w:eastAsia="en-US"/>
        </w:rPr>
        <w:t xml:space="preserve"> года</w:t>
      </w:r>
      <w:r w:rsidRPr="00CD10BB">
        <w:rPr>
          <w:rFonts w:eastAsiaTheme="minorHAnsi"/>
          <w:sz w:val="24"/>
          <w:szCs w:val="24"/>
          <w:lang w:eastAsia="en-US"/>
        </w:rPr>
        <w:t xml:space="preserve"> № </w:t>
      </w:r>
      <w:r w:rsidR="00272CF5">
        <w:rPr>
          <w:rFonts w:eastAsiaTheme="minorHAnsi"/>
          <w:sz w:val="24"/>
          <w:szCs w:val="24"/>
          <w:lang w:eastAsia="en-US"/>
        </w:rPr>
        <w:t>2-4/17</w:t>
      </w:r>
    </w:p>
    <w:p w:rsidR="00D60BCB" w:rsidRDefault="00D60BCB" w:rsidP="00D60BCB">
      <w:pPr>
        <w:jc w:val="center"/>
        <w:rPr>
          <w:b/>
          <w:sz w:val="28"/>
        </w:rPr>
      </w:pPr>
    </w:p>
    <w:p w:rsidR="00D60BCB" w:rsidRPr="00D60BCB" w:rsidRDefault="00D60BCB" w:rsidP="00D60BCB">
      <w:pPr>
        <w:jc w:val="center"/>
        <w:rPr>
          <w:b/>
          <w:sz w:val="28"/>
        </w:rPr>
      </w:pPr>
      <w:r w:rsidRPr="00D60BCB">
        <w:rPr>
          <w:b/>
          <w:sz w:val="28"/>
        </w:rPr>
        <w:t>Положение</w:t>
      </w:r>
    </w:p>
    <w:p w:rsidR="00D60BCB" w:rsidRPr="00D60BCB" w:rsidRDefault="00D60BCB" w:rsidP="00D60BCB">
      <w:pPr>
        <w:jc w:val="center"/>
        <w:rPr>
          <w:b/>
          <w:sz w:val="28"/>
        </w:rPr>
      </w:pPr>
      <w:r w:rsidRPr="00D60BCB">
        <w:rPr>
          <w:rFonts w:eastAsiaTheme="minorHAnsi"/>
          <w:b/>
          <w:sz w:val="28"/>
          <w:szCs w:val="28"/>
          <w:lang w:eastAsia="en-US"/>
        </w:rPr>
        <w:t xml:space="preserve">о </w:t>
      </w:r>
      <w:r w:rsidR="00991B27">
        <w:rPr>
          <w:rFonts w:eastAsiaTheme="minorHAnsi"/>
          <w:b/>
          <w:sz w:val="28"/>
          <w:szCs w:val="28"/>
          <w:lang w:eastAsia="en-US"/>
        </w:rPr>
        <w:t xml:space="preserve">постоянной </w:t>
      </w:r>
      <w:r w:rsidRPr="00D60BCB">
        <w:rPr>
          <w:rFonts w:eastAsiaTheme="minorHAnsi"/>
          <w:b/>
          <w:sz w:val="28"/>
          <w:szCs w:val="28"/>
          <w:lang w:eastAsia="en-US"/>
        </w:rPr>
        <w:t xml:space="preserve">комиссии </w:t>
      </w:r>
      <w:r w:rsidR="00991B27" w:rsidRPr="00D60BCB">
        <w:rPr>
          <w:b/>
          <w:sz w:val="28"/>
          <w:szCs w:val="28"/>
        </w:rPr>
        <w:t>Совет</w:t>
      </w:r>
      <w:r w:rsidR="00991B27">
        <w:rPr>
          <w:b/>
          <w:sz w:val="28"/>
          <w:szCs w:val="28"/>
        </w:rPr>
        <w:t>а</w:t>
      </w:r>
      <w:r w:rsidR="00991B27" w:rsidRPr="00D60BCB">
        <w:rPr>
          <w:b/>
          <w:sz w:val="28"/>
          <w:szCs w:val="28"/>
        </w:rPr>
        <w:t xml:space="preserve"> городского поселения «Путеец»</w:t>
      </w:r>
      <w:r w:rsidR="00272CF5">
        <w:rPr>
          <w:b/>
          <w:sz w:val="28"/>
          <w:szCs w:val="28"/>
        </w:rPr>
        <w:t xml:space="preserve"> </w:t>
      </w:r>
      <w:r w:rsidRPr="00D60BCB">
        <w:rPr>
          <w:b/>
          <w:sz w:val="28"/>
          <w:szCs w:val="28"/>
        </w:rPr>
        <w:t xml:space="preserve">по бюджету, </w:t>
      </w:r>
      <w:r w:rsidR="008451A2">
        <w:rPr>
          <w:b/>
          <w:sz w:val="28"/>
        </w:rPr>
        <w:t>экономической политике</w:t>
      </w:r>
      <w:r w:rsidR="008451A2" w:rsidRPr="00903645">
        <w:rPr>
          <w:b/>
          <w:sz w:val="28"/>
        </w:rPr>
        <w:t xml:space="preserve"> и </w:t>
      </w:r>
      <w:r w:rsidR="008451A2">
        <w:rPr>
          <w:b/>
          <w:sz w:val="28"/>
        </w:rPr>
        <w:t xml:space="preserve">имущественных отношений </w:t>
      </w:r>
    </w:p>
    <w:p w:rsidR="00D60BCB" w:rsidRDefault="00D60BCB" w:rsidP="00D60BCB">
      <w:pPr>
        <w:jc w:val="center"/>
        <w:rPr>
          <w:b/>
          <w:sz w:val="28"/>
        </w:rPr>
      </w:pPr>
    </w:p>
    <w:p w:rsidR="00D60BCB" w:rsidRDefault="00D60BCB" w:rsidP="00D60BCB">
      <w:pPr>
        <w:jc w:val="center"/>
        <w:rPr>
          <w:b/>
          <w:sz w:val="28"/>
        </w:rPr>
      </w:pPr>
      <w:r>
        <w:rPr>
          <w:b/>
          <w:sz w:val="28"/>
        </w:rPr>
        <w:t>Статья 1. Общие положения</w:t>
      </w:r>
    </w:p>
    <w:p w:rsidR="00D60BCB" w:rsidRPr="00A2375A" w:rsidRDefault="00991B27" w:rsidP="00D60BCB">
      <w:pPr>
        <w:numPr>
          <w:ilvl w:val="1"/>
          <w:numId w:val="6"/>
        </w:numPr>
        <w:tabs>
          <w:tab w:val="clear" w:pos="750"/>
          <w:tab w:val="num" w:pos="851"/>
        </w:tabs>
        <w:ind w:left="0" w:firstLine="709"/>
        <w:jc w:val="both"/>
        <w:rPr>
          <w:sz w:val="28"/>
          <w:szCs w:val="28"/>
        </w:rPr>
      </w:pPr>
      <w:r>
        <w:rPr>
          <w:sz w:val="28"/>
        </w:rPr>
        <w:t>Постоянная к</w:t>
      </w:r>
      <w:r w:rsidR="00D60BCB" w:rsidRPr="00D60BCB">
        <w:rPr>
          <w:sz w:val="28"/>
        </w:rPr>
        <w:t xml:space="preserve">омиссия </w:t>
      </w:r>
      <w:r w:rsidRPr="00D60BCB">
        <w:rPr>
          <w:sz w:val="28"/>
        </w:rPr>
        <w:t>Совет</w:t>
      </w:r>
      <w:r>
        <w:rPr>
          <w:sz w:val="28"/>
        </w:rPr>
        <w:t>а</w:t>
      </w:r>
      <w:r w:rsidR="00A06971">
        <w:rPr>
          <w:sz w:val="28"/>
        </w:rPr>
        <w:t xml:space="preserve"> </w:t>
      </w:r>
      <w:r>
        <w:rPr>
          <w:sz w:val="28"/>
        </w:rPr>
        <w:t>городского поселения «Путеец»</w:t>
      </w:r>
      <w:r w:rsidR="00272CF5">
        <w:rPr>
          <w:sz w:val="28"/>
        </w:rPr>
        <w:t xml:space="preserve"> </w:t>
      </w:r>
      <w:r w:rsidR="00D60BCB" w:rsidRPr="00D60BCB">
        <w:rPr>
          <w:sz w:val="28"/>
        </w:rPr>
        <w:t xml:space="preserve">по бюджету, </w:t>
      </w:r>
      <w:r w:rsidR="0064700B">
        <w:rPr>
          <w:sz w:val="28"/>
        </w:rPr>
        <w:t xml:space="preserve">экономической политике и имущественных отношений </w:t>
      </w:r>
      <w:r w:rsidR="00D60BCB" w:rsidRPr="00D60BCB">
        <w:rPr>
          <w:sz w:val="28"/>
        </w:rPr>
        <w:t xml:space="preserve">(далее - комиссия) образуется на срок полномочий Совета </w:t>
      </w:r>
      <w:r w:rsidR="00D60BCB">
        <w:rPr>
          <w:sz w:val="28"/>
        </w:rPr>
        <w:t>городского поселения «Путеец»</w:t>
      </w:r>
      <w:r w:rsidR="00D60BCB" w:rsidRPr="00D60BCB">
        <w:rPr>
          <w:sz w:val="28"/>
        </w:rPr>
        <w:t xml:space="preserve"> (далее - Совет), является рабочим </w:t>
      </w:r>
      <w:r w:rsidR="00D60BCB" w:rsidRPr="00A2375A">
        <w:rPr>
          <w:sz w:val="28"/>
          <w:szCs w:val="28"/>
        </w:rPr>
        <w:t>органом Совета, ответственна и подотчетна ему.</w:t>
      </w:r>
    </w:p>
    <w:p w:rsidR="00A2375A" w:rsidRPr="008451A2" w:rsidRDefault="00A2375A" w:rsidP="00D60BCB">
      <w:pPr>
        <w:numPr>
          <w:ilvl w:val="1"/>
          <w:numId w:val="6"/>
        </w:numPr>
        <w:tabs>
          <w:tab w:val="clear" w:pos="750"/>
          <w:tab w:val="num" w:pos="851"/>
        </w:tabs>
        <w:ind w:left="0" w:firstLine="709"/>
        <w:jc w:val="both"/>
        <w:rPr>
          <w:sz w:val="28"/>
          <w:szCs w:val="28"/>
        </w:rPr>
      </w:pPr>
      <w:r w:rsidRPr="00A2375A">
        <w:rPr>
          <w:sz w:val="28"/>
          <w:szCs w:val="28"/>
          <w:shd w:val="clear" w:color="auto" w:fill="FFFFFF"/>
        </w:rPr>
        <w:t xml:space="preserve">Комиссия действует в соответствии </w:t>
      </w:r>
      <w:r>
        <w:rPr>
          <w:sz w:val="28"/>
          <w:szCs w:val="28"/>
          <w:shd w:val="clear" w:color="auto" w:fill="FFFFFF"/>
        </w:rPr>
        <w:t>с законодательством Российской Ф</w:t>
      </w:r>
      <w:r w:rsidRPr="00A2375A">
        <w:rPr>
          <w:sz w:val="28"/>
          <w:szCs w:val="28"/>
          <w:shd w:val="clear" w:color="auto" w:fill="FFFFFF"/>
        </w:rPr>
        <w:t xml:space="preserve">едерации, законами и иными нормативными актами </w:t>
      </w:r>
      <w:r>
        <w:rPr>
          <w:sz w:val="28"/>
          <w:szCs w:val="28"/>
          <w:shd w:val="clear" w:color="auto" w:fill="FFFFFF"/>
        </w:rPr>
        <w:t>Республики Коми</w:t>
      </w:r>
      <w:r w:rsidRPr="00A2375A">
        <w:rPr>
          <w:sz w:val="28"/>
          <w:szCs w:val="28"/>
          <w:shd w:val="clear" w:color="auto" w:fill="FFFFFF"/>
        </w:rPr>
        <w:t xml:space="preserve">, Уставом </w:t>
      </w:r>
      <w:r w:rsidRPr="00D60BCB">
        <w:rPr>
          <w:sz w:val="28"/>
          <w:szCs w:val="28"/>
        </w:rPr>
        <w:t>муниципального образования городского поселения «Путеец»</w:t>
      </w:r>
      <w:r w:rsidRPr="00A2375A">
        <w:rPr>
          <w:sz w:val="28"/>
          <w:szCs w:val="28"/>
          <w:shd w:val="clear" w:color="auto" w:fill="FFFFFF"/>
        </w:rPr>
        <w:t>, настоящим Положением и иным</w:t>
      </w:r>
      <w:r w:rsidR="0073098D">
        <w:rPr>
          <w:sz w:val="28"/>
          <w:szCs w:val="28"/>
          <w:shd w:val="clear" w:color="auto" w:fill="FFFFFF"/>
        </w:rPr>
        <w:t>и</w:t>
      </w:r>
      <w:r w:rsidRPr="00A2375A">
        <w:rPr>
          <w:sz w:val="28"/>
          <w:szCs w:val="28"/>
          <w:shd w:val="clear" w:color="auto" w:fill="FFFFFF"/>
        </w:rPr>
        <w:t xml:space="preserve"> нормативными актами органов местного самоуправления </w:t>
      </w:r>
      <w:r>
        <w:rPr>
          <w:sz w:val="28"/>
          <w:szCs w:val="28"/>
          <w:shd w:val="clear" w:color="auto" w:fill="FFFFFF"/>
        </w:rPr>
        <w:t>городского</w:t>
      </w:r>
      <w:r w:rsidRPr="00A2375A">
        <w:rPr>
          <w:sz w:val="28"/>
          <w:szCs w:val="28"/>
          <w:shd w:val="clear" w:color="auto" w:fill="FFFFFF"/>
        </w:rPr>
        <w:t xml:space="preserve"> поселения </w:t>
      </w:r>
      <w:r>
        <w:rPr>
          <w:sz w:val="28"/>
          <w:szCs w:val="28"/>
          <w:shd w:val="clear" w:color="auto" w:fill="FFFFFF"/>
        </w:rPr>
        <w:t>«Путеец»</w:t>
      </w:r>
      <w:r w:rsidRPr="00A2375A">
        <w:rPr>
          <w:sz w:val="28"/>
          <w:szCs w:val="28"/>
          <w:shd w:val="clear" w:color="auto" w:fill="FFFFFF"/>
        </w:rPr>
        <w:t xml:space="preserve">. Комиссия правомочна рассматривать любые вопросы, отнесенные к ее ведению, </w:t>
      </w:r>
      <w:r w:rsidRPr="008451A2">
        <w:rPr>
          <w:sz w:val="28"/>
          <w:szCs w:val="28"/>
          <w:shd w:val="clear" w:color="auto" w:fill="FFFFFF"/>
        </w:rPr>
        <w:t>и принимать по этим вопросам собственные решения.</w:t>
      </w:r>
    </w:p>
    <w:p w:rsidR="008451A2" w:rsidRPr="00EF23AE" w:rsidRDefault="008451A2" w:rsidP="00D60BCB">
      <w:pPr>
        <w:pStyle w:val="a3"/>
        <w:numPr>
          <w:ilvl w:val="1"/>
          <w:numId w:val="6"/>
        </w:numPr>
        <w:tabs>
          <w:tab w:val="clear" w:pos="750"/>
          <w:tab w:val="num" w:pos="851"/>
        </w:tabs>
        <w:ind w:left="0" w:firstLine="709"/>
        <w:jc w:val="both"/>
        <w:rPr>
          <w:sz w:val="28"/>
          <w:szCs w:val="28"/>
        </w:rPr>
      </w:pPr>
      <w:r w:rsidRPr="008451A2">
        <w:rPr>
          <w:sz w:val="28"/>
          <w:szCs w:val="28"/>
          <w:shd w:val="clear" w:color="auto" w:fill="FFFFFF"/>
        </w:rPr>
        <w:t xml:space="preserve">Количественный и персональный состав Комиссии утверждается решением Совета на основании личных заявлений депутатов, но не может быть менее трех депутатов. Председатель Комиссии утверждается решением Совета по итогам открытого голосования простым большинством голосов. Полномочия председателя или члена Комиссии могут быть прекращены </w:t>
      </w:r>
      <w:r w:rsidRPr="00EF23AE">
        <w:rPr>
          <w:sz w:val="28"/>
          <w:szCs w:val="28"/>
          <w:shd w:val="clear" w:color="auto" w:fill="FFFFFF"/>
        </w:rPr>
        <w:t>досрочно решением Совета на основании письменного заявления председателя или депутата.</w:t>
      </w:r>
    </w:p>
    <w:p w:rsidR="00EF23AE" w:rsidRPr="00EF23AE" w:rsidRDefault="00EF23AE" w:rsidP="00D60BCB">
      <w:pPr>
        <w:pStyle w:val="a3"/>
        <w:numPr>
          <w:ilvl w:val="1"/>
          <w:numId w:val="6"/>
        </w:numPr>
        <w:tabs>
          <w:tab w:val="clear" w:pos="750"/>
          <w:tab w:val="num" w:pos="851"/>
        </w:tabs>
        <w:ind w:left="0" w:firstLine="709"/>
        <w:jc w:val="both"/>
        <w:rPr>
          <w:sz w:val="28"/>
          <w:szCs w:val="28"/>
        </w:rPr>
      </w:pPr>
      <w:r w:rsidRPr="00EF23AE">
        <w:rPr>
          <w:color w:val="222222"/>
          <w:sz w:val="28"/>
          <w:szCs w:val="28"/>
          <w:shd w:val="clear" w:color="auto" w:fill="FFFFFF"/>
        </w:rPr>
        <w:t>Комиссия взаимодействует с другими депутатскими Комиссиями, органами местного самоуправления и иными организациями.</w:t>
      </w:r>
    </w:p>
    <w:p w:rsidR="002247BA" w:rsidRDefault="00EF23AE" w:rsidP="002247BA">
      <w:pPr>
        <w:numPr>
          <w:ilvl w:val="1"/>
          <w:numId w:val="6"/>
        </w:numPr>
        <w:tabs>
          <w:tab w:val="clear" w:pos="750"/>
          <w:tab w:val="num" w:pos="851"/>
        </w:tabs>
        <w:ind w:left="0" w:firstLine="709"/>
        <w:jc w:val="both"/>
        <w:rPr>
          <w:sz w:val="28"/>
          <w:szCs w:val="28"/>
        </w:rPr>
      </w:pPr>
      <w:r w:rsidRPr="00EF23AE">
        <w:rPr>
          <w:color w:val="222222"/>
          <w:sz w:val="28"/>
          <w:szCs w:val="28"/>
          <w:shd w:val="clear" w:color="auto" w:fill="FFFFFF"/>
        </w:rPr>
        <w:t>Деятельность Комиссии основывается на принципах законности, гласности, коллегиальности и ответственности за принимаемые решения.</w:t>
      </w:r>
    </w:p>
    <w:p w:rsidR="002247BA" w:rsidRDefault="002247BA" w:rsidP="002247BA">
      <w:pPr>
        <w:jc w:val="both"/>
        <w:rPr>
          <w:sz w:val="28"/>
          <w:szCs w:val="28"/>
        </w:rPr>
      </w:pPr>
    </w:p>
    <w:p w:rsidR="002247BA" w:rsidRPr="002247BA" w:rsidRDefault="002247BA" w:rsidP="002247BA">
      <w:pPr>
        <w:jc w:val="center"/>
        <w:rPr>
          <w:b/>
          <w:sz w:val="28"/>
          <w:szCs w:val="28"/>
        </w:rPr>
      </w:pPr>
      <w:r w:rsidRPr="002247BA">
        <w:rPr>
          <w:b/>
          <w:sz w:val="28"/>
          <w:szCs w:val="28"/>
        </w:rPr>
        <w:t xml:space="preserve">Статья 2. </w:t>
      </w:r>
      <w:r w:rsidRPr="002247BA">
        <w:rPr>
          <w:b/>
          <w:color w:val="222222"/>
          <w:sz w:val="28"/>
          <w:szCs w:val="28"/>
        </w:rPr>
        <w:t>Основные направления деятельности Комиссии</w:t>
      </w:r>
    </w:p>
    <w:p w:rsidR="002247BA" w:rsidRPr="002247BA" w:rsidRDefault="002247BA" w:rsidP="002247BA">
      <w:pPr>
        <w:pStyle w:val="a3"/>
        <w:shd w:val="clear" w:color="auto" w:fill="FFFFFF"/>
        <w:ind w:left="0" w:firstLine="750"/>
        <w:jc w:val="both"/>
        <w:rPr>
          <w:color w:val="222222"/>
          <w:sz w:val="28"/>
          <w:szCs w:val="28"/>
        </w:rPr>
      </w:pPr>
      <w:r w:rsidRPr="002247BA">
        <w:rPr>
          <w:color w:val="222222"/>
          <w:sz w:val="28"/>
          <w:szCs w:val="28"/>
        </w:rPr>
        <w:t>2.1. Основные задачи Комиссии:</w:t>
      </w:r>
    </w:p>
    <w:p w:rsidR="002247BA" w:rsidRPr="002247BA" w:rsidRDefault="002247BA" w:rsidP="002247BA">
      <w:pPr>
        <w:pStyle w:val="a3"/>
        <w:shd w:val="clear" w:color="auto" w:fill="FFFFFF"/>
        <w:ind w:left="0" w:firstLine="750"/>
        <w:jc w:val="both"/>
        <w:rPr>
          <w:color w:val="222222"/>
          <w:sz w:val="28"/>
          <w:szCs w:val="28"/>
        </w:rPr>
      </w:pPr>
      <w:r w:rsidRPr="002247BA">
        <w:rPr>
          <w:color w:val="222222"/>
          <w:sz w:val="28"/>
          <w:szCs w:val="28"/>
        </w:rPr>
        <w:t xml:space="preserve">2.1.1. Подготовка в соответствии с законодательством Российской Федерации, законами </w:t>
      </w:r>
      <w:r>
        <w:rPr>
          <w:color w:val="222222"/>
          <w:sz w:val="28"/>
          <w:szCs w:val="28"/>
        </w:rPr>
        <w:t>Республики Коми</w:t>
      </w:r>
      <w:r w:rsidRPr="002247BA">
        <w:rPr>
          <w:color w:val="222222"/>
          <w:sz w:val="28"/>
          <w:szCs w:val="28"/>
        </w:rPr>
        <w:t>, Уставом поселения проектов нормативно-правовых актов по вопросам ведения Комиссии для рассмотрения и принятия их Советом.</w:t>
      </w:r>
    </w:p>
    <w:p w:rsidR="002247BA" w:rsidRPr="00637E1F" w:rsidRDefault="002247BA" w:rsidP="00637E1F">
      <w:pPr>
        <w:shd w:val="clear" w:color="auto" w:fill="FFFFFF"/>
        <w:ind w:firstLine="709"/>
        <w:jc w:val="both"/>
        <w:rPr>
          <w:color w:val="222222"/>
          <w:sz w:val="28"/>
          <w:szCs w:val="28"/>
        </w:rPr>
      </w:pPr>
      <w:r w:rsidRPr="00637E1F">
        <w:rPr>
          <w:color w:val="222222"/>
          <w:sz w:val="28"/>
          <w:szCs w:val="28"/>
        </w:rPr>
        <w:t xml:space="preserve">2.1.2. </w:t>
      </w:r>
      <w:proofErr w:type="gramStart"/>
      <w:r w:rsidRPr="00637E1F">
        <w:rPr>
          <w:color w:val="222222"/>
          <w:sz w:val="28"/>
          <w:szCs w:val="28"/>
        </w:rPr>
        <w:t>Контроль за</w:t>
      </w:r>
      <w:proofErr w:type="gramEnd"/>
      <w:r w:rsidRPr="00637E1F">
        <w:rPr>
          <w:color w:val="222222"/>
          <w:sz w:val="28"/>
          <w:szCs w:val="28"/>
        </w:rPr>
        <w:t xml:space="preserve"> реализацией решений и нормативных правовых актов, принятых Советом, относящихся к сфере деятельности Комиссии.</w:t>
      </w:r>
    </w:p>
    <w:p w:rsidR="00D60BCB" w:rsidRPr="00CB0008" w:rsidRDefault="00CB0008" w:rsidP="00CB0008">
      <w:pPr>
        <w:ind w:firstLine="709"/>
        <w:jc w:val="both"/>
        <w:rPr>
          <w:sz w:val="28"/>
          <w:szCs w:val="28"/>
        </w:rPr>
      </w:pPr>
      <w:r w:rsidRPr="00CB0008">
        <w:rPr>
          <w:color w:val="222222"/>
          <w:sz w:val="28"/>
          <w:szCs w:val="28"/>
          <w:shd w:val="clear" w:color="auto" w:fill="FFFFFF"/>
        </w:rPr>
        <w:t>2.2. К вопросам ведения Комиссии относятся:</w:t>
      </w:r>
    </w:p>
    <w:p w:rsidR="00CB0008" w:rsidRPr="007C5F58" w:rsidRDefault="00CB0008" w:rsidP="00CB0008">
      <w:pPr>
        <w:pStyle w:val="a3"/>
        <w:numPr>
          <w:ilvl w:val="2"/>
          <w:numId w:val="8"/>
        </w:numPr>
        <w:jc w:val="both"/>
        <w:rPr>
          <w:sz w:val="28"/>
        </w:rPr>
      </w:pPr>
      <w:r w:rsidRPr="007C5F58">
        <w:rPr>
          <w:sz w:val="28"/>
        </w:rPr>
        <w:t xml:space="preserve">Рассмотрение проекта о местном бюджете, внесение изменений </w:t>
      </w:r>
      <w:proofErr w:type="gramStart"/>
      <w:r w:rsidRPr="007C5F58">
        <w:rPr>
          <w:sz w:val="28"/>
        </w:rPr>
        <w:t>в</w:t>
      </w:r>
      <w:proofErr w:type="gramEnd"/>
    </w:p>
    <w:p w:rsidR="00CB0008" w:rsidRDefault="00CB0008" w:rsidP="00CB0008">
      <w:pPr>
        <w:jc w:val="both"/>
        <w:rPr>
          <w:sz w:val="28"/>
        </w:rPr>
      </w:pPr>
      <w:r>
        <w:rPr>
          <w:sz w:val="28"/>
        </w:rPr>
        <w:lastRenderedPageBreak/>
        <w:t>местный бюджет, рассмотрение информации о ходе исполнения бюджета и отчета о его исполнении.</w:t>
      </w:r>
    </w:p>
    <w:p w:rsidR="00CB0008" w:rsidRDefault="00CB0008" w:rsidP="00CB0008">
      <w:pPr>
        <w:pStyle w:val="a3"/>
        <w:numPr>
          <w:ilvl w:val="2"/>
          <w:numId w:val="8"/>
        </w:numPr>
        <w:ind w:left="0" w:firstLine="708"/>
        <w:jc w:val="both"/>
        <w:rPr>
          <w:sz w:val="28"/>
        </w:rPr>
      </w:pPr>
      <w:r w:rsidRPr="00CB0008">
        <w:rPr>
          <w:sz w:val="28"/>
        </w:rPr>
        <w:t>Рассмотрение планов и программ развития муниципального образования городского поселения «Путеец» и отчетов об их исполнении.</w:t>
      </w:r>
    </w:p>
    <w:p w:rsidR="00CB0008" w:rsidRPr="00CB0008" w:rsidRDefault="00CB0008" w:rsidP="00CB0008">
      <w:pPr>
        <w:pStyle w:val="a3"/>
        <w:numPr>
          <w:ilvl w:val="2"/>
          <w:numId w:val="8"/>
        </w:numPr>
        <w:ind w:left="0" w:firstLine="708"/>
        <w:jc w:val="both"/>
        <w:rPr>
          <w:sz w:val="28"/>
        </w:rPr>
      </w:pPr>
      <w:r w:rsidRPr="00CB0008">
        <w:rPr>
          <w:sz w:val="28"/>
        </w:rPr>
        <w:t>Участие в подготовке и рассмотрении вопросов правового регулирования в сфере:</w:t>
      </w:r>
    </w:p>
    <w:p w:rsidR="00CB0008" w:rsidRDefault="00CB0008" w:rsidP="00CB0008">
      <w:pPr>
        <w:ind w:firstLine="709"/>
        <w:jc w:val="both"/>
        <w:rPr>
          <w:sz w:val="28"/>
        </w:rPr>
      </w:pPr>
      <w:r>
        <w:rPr>
          <w:sz w:val="28"/>
        </w:rPr>
        <w:t>а) бюджетного устройства, бюджетного процесса и межбюджетных отношений в муниципальном образовании городского поселения «Путеец»;</w:t>
      </w:r>
    </w:p>
    <w:p w:rsidR="00CB0008" w:rsidRDefault="00CB0008" w:rsidP="00CB0008">
      <w:pPr>
        <w:ind w:firstLine="709"/>
        <w:jc w:val="both"/>
        <w:rPr>
          <w:sz w:val="28"/>
        </w:rPr>
      </w:pPr>
      <w:r>
        <w:rPr>
          <w:sz w:val="28"/>
        </w:rPr>
        <w:t>б) установления, изменения и отмены местных налогов и сборов;</w:t>
      </w:r>
    </w:p>
    <w:p w:rsidR="00CB0008" w:rsidRDefault="00CB0008" w:rsidP="00CB0008">
      <w:pPr>
        <w:ind w:firstLine="709"/>
        <w:jc w:val="both"/>
        <w:rPr>
          <w:sz w:val="28"/>
        </w:rPr>
      </w:pPr>
      <w:r>
        <w:rPr>
          <w:sz w:val="28"/>
        </w:rPr>
        <w:t>в) владения, пользования и распоряжения имуществом, находящимся в муниципальной собственности;</w:t>
      </w:r>
    </w:p>
    <w:p w:rsidR="00CB0008" w:rsidRPr="00CB0008" w:rsidRDefault="00CB0008" w:rsidP="00CB0008">
      <w:pPr>
        <w:ind w:firstLine="709"/>
        <w:jc w:val="both"/>
        <w:rPr>
          <w:sz w:val="28"/>
        </w:rPr>
      </w:pPr>
      <w:r>
        <w:rPr>
          <w:sz w:val="28"/>
        </w:rPr>
        <w:t xml:space="preserve">г) создания, реорганизации и ликвидации муниципальных предприятий и учреждений, а также установлении тарифов на услуги муниципальных </w:t>
      </w:r>
      <w:r w:rsidRPr="00CB0008">
        <w:rPr>
          <w:sz w:val="28"/>
        </w:rPr>
        <w:t>предприятий и учреждений;</w:t>
      </w:r>
    </w:p>
    <w:p w:rsidR="00CB0008" w:rsidRPr="00CB0008" w:rsidRDefault="00CB0008" w:rsidP="00CB0008">
      <w:pPr>
        <w:ind w:firstLine="709"/>
        <w:jc w:val="both"/>
        <w:rPr>
          <w:sz w:val="28"/>
        </w:rPr>
      </w:pPr>
      <w:r w:rsidRPr="00CB0008">
        <w:rPr>
          <w:sz w:val="28"/>
        </w:rPr>
        <w:t>д) иных вопросов бюджетной и экономической политики, имущественных отношений в пределах своих полномочий.</w:t>
      </w:r>
    </w:p>
    <w:p w:rsidR="00637E1F" w:rsidRPr="00CB0008" w:rsidRDefault="00637E1F" w:rsidP="00D60BCB">
      <w:pPr>
        <w:jc w:val="both"/>
        <w:rPr>
          <w:sz w:val="28"/>
        </w:rPr>
      </w:pPr>
    </w:p>
    <w:p w:rsidR="00CB0008" w:rsidRPr="00CB0008" w:rsidRDefault="00CB0008" w:rsidP="00CB0008">
      <w:pPr>
        <w:shd w:val="clear" w:color="auto" w:fill="FFFFFF"/>
        <w:jc w:val="center"/>
        <w:rPr>
          <w:b/>
          <w:sz w:val="28"/>
          <w:szCs w:val="28"/>
        </w:rPr>
      </w:pPr>
      <w:r w:rsidRPr="00CB0008">
        <w:rPr>
          <w:b/>
          <w:sz w:val="28"/>
          <w:szCs w:val="28"/>
        </w:rPr>
        <w:t>Статья 3. Полномочия Комиссии</w:t>
      </w:r>
    </w:p>
    <w:p w:rsidR="00CB0008" w:rsidRPr="00CB0008" w:rsidRDefault="00CB0008" w:rsidP="00CB0008">
      <w:pPr>
        <w:shd w:val="clear" w:color="auto" w:fill="FFFFFF"/>
        <w:ind w:firstLine="709"/>
        <w:jc w:val="both"/>
        <w:rPr>
          <w:sz w:val="28"/>
          <w:szCs w:val="28"/>
        </w:rPr>
      </w:pPr>
      <w:r w:rsidRPr="00CB0008">
        <w:rPr>
          <w:sz w:val="28"/>
          <w:szCs w:val="28"/>
        </w:rPr>
        <w:t>3.1. Комиссия готовит замечания, предложения и заключения по вопросам своего ведения для представления на заседании Совета депутатов.</w:t>
      </w:r>
    </w:p>
    <w:p w:rsidR="00CB0008" w:rsidRDefault="00CB0008" w:rsidP="00CB0008">
      <w:pPr>
        <w:shd w:val="clear" w:color="auto" w:fill="FFFFFF"/>
        <w:ind w:firstLine="709"/>
        <w:jc w:val="both"/>
        <w:rPr>
          <w:sz w:val="28"/>
          <w:szCs w:val="28"/>
        </w:rPr>
      </w:pPr>
      <w:r w:rsidRPr="00CB0008">
        <w:rPr>
          <w:sz w:val="28"/>
          <w:szCs w:val="28"/>
        </w:rPr>
        <w:t>3.2. Рассматривает проекты нормативных правовых актов по вопросам своего ведения.</w:t>
      </w:r>
    </w:p>
    <w:p w:rsidR="00E3747C" w:rsidRDefault="00E3747C" w:rsidP="00E3747C">
      <w:pPr>
        <w:ind w:firstLine="709"/>
        <w:jc w:val="both"/>
        <w:rPr>
          <w:sz w:val="28"/>
          <w:szCs w:val="28"/>
        </w:rPr>
      </w:pPr>
      <w:r>
        <w:rPr>
          <w:sz w:val="28"/>
          <w:szCs w:val="28"/>
        </w:rPr>
        <w:t xml:space="preserve">3.3. Осуществляет </w:t>
      </w:r>
      <w:proofErr w:type="gramStart"/>
      <w:r>
        <w:rPr>
          <w:sz w:val="28"/>
          <w:szCs w:val="28"/>
        </w:rPr>
        <w:t>контроль за</w:t>
      </w:r>
      <w:proofErr w:type="gramEnd"/>
      <w:r>
        <w:rPr>
          <w:sz w:val="28"/>
          <w:szCs w:val="28"/>
        </w:rPr>
        <w:t xml:space="preserve"> исполнением решений и иных актов Совета по вопросам, ведения комиссии</w:t>
      </w:r>
      <w:r w:rsidR="00884011">
        <w:rPr>
          <w:sz w:val="28"/>
          <w:szCs w:val="28"/>
        </w:rPr>
        <w:t>.</w:t>
      </w:r>
    </w:p>
    <w:p w:rsidR="00CB0008" w:rsidRPr="00CB0008" w:rsidRDefault="00CB0008" w:rsidP="00CB0008">
      <w:pPr>
        <w:shd w:val="clear" w:color="auto" w:fill="FFFFFF"/>
        <w:ind w:firstLine="709"/>
        <w:jc w:val="both"/>
        <w:rPr>
          <w:sz w:val="28"/>
          <w:szCs w:val="28"/>
        </w:rPr>
      </w:pPr>
      <w:r w:rsidRPr="00CB0008">
        <w:rPr>
          <w:sz w:val="28"/>
          <w:szCs w:val="28"/>
        </w:rPr>
        <w:t>3.</w:t>
      </w:r>
      <w:r w:rsidR="00884011">
        <w:rPr>
          <w:sz w:val="28"/>
          <w:szCs w:val="28"/>
        </w:rPr>
        <w:t>4</w:t>
      </w:r>
      <w:r w:rsidRPr="00CB0008">
        <w:rPr>
          <w:sz w:val="28"/>
          <w:szCs w:val="28"/>
        </w:rPr>
        <w:t>. Комиссия имеет право направлять заявления, обращения в органы государственной власти, органы местного самоуправления, предприятия, организации по вопросам своего ведения.</w:t>
      </w:r>
    </w:p>
    <w:p w:rsidR="00CB0008" w:rsidRPr="00CB0008" w:rsidRDefault="00CB0008" w:rsidP="00CB0008">
      <w:pPr>
        <w:shd w:val="clear" w:color="auto" w:fill="FFFFFF"/>
        <w:ind w:firstLine="709"/>
        <w:jc w:val="both"/>
        <w:rPr>
          <w:sz w:val="28"/>
          <w:szCs w:val="28"/>
        </w:rPr>
      </w:pPr>
      <w:r w:rsidRPr="00CB0008">
        <w:rPr>
          <w:sz w:val="28"/>
          <w:szCs w:val="28"/>
        </w:rPr>
        <w:t>3.</w:t>
      </w:r>
      <w:r w:rsidR="00884011">
        <w:rPr>
          <w:sz w:val="28"/>
          <w:szCs w:val="28"/>
        </w:rPr>
        <w:t>5</w:t>
      </w:r>
      <w:r w:rsidRPr="00CB0008">
        <w:rPr>
          <w:sz w:val="28"/>
          <w:szCs w:val="28"/>
        </w:rPr>
        <w:t xml:space="preserve">. Комиссия имеет право запрашивать и получать в установленном порядке от федеральных, </w:t>
      </w:r>
      <w:r w:rsidR="00B270FD">
        <w:rPr>
          <w:sz w:val="28"/>
          <w:szCs w:val="28"/>
        </w:rPr>
        <w:t>республиканских</w:t>
      </w:r>
      <w:r w:rsidRPr="00CB0008">
        <w:rPr>
          <w:sz w:val="28"/>
          <w:szCs w:val="28"/>
        </w:rPr>
        <w:t xml:space="preserve"> органов государственной власти и органов местного самоуправления, а также предприятий и организаций официальные справочные, аналитические, статистические и иные данные, необходимые для работы Комиссии.</w:t>
      </w:r>
    </w:p>
    <w:p w:rsidR="00CB0008" w:rsidRPr="00CB0008" w:rsidRDefault="00CB0008" w:rsidP="00CB0008">
      <w:pPr>
        <w:shd w:val="clear" w:color="auto" w:fill="FFFFFF"/>
        <w:ind w:firstLine="709"/>
        <w:jc w:val="both"/>
        <w:rPr>
          <w:sz w:val="28"/>
          <w:szCs w:val="28"/>
        </w:rPr>
      </w:pPr>
      <w:r w:rsidRPr="00CB0008">
        <w:rPr>
          <w:sz w:val="28"/>
          <w:szCs w:val="28"/>
        </w:rPr>
        <w:t>3.</w:t>
      </w:r>
      <w:r w:rsidR="00884011">
        <w:rPr>
          <w:sz w:val="28"/>
          <w:szCs w:val="28"/>
        </w:rPr>
        <w:t>6</w:t>
      </w:r>
      <w:r w:rsidRPr="00CB0008">
        <w:rPr>
          <w:sz w:val="28"/>
          <w:szCs w:val="28"/>
        </w:rPr>
        <w:t xml:space="preserve">. Комиссия имеет право привлекать к своей работе депутатов, не входящих в состав Комиссии, представителей администрации </w:t>
      </w:r>
      <w:r w:rsidR="00B270FD">
        <w:rPr>
          <w:sz w:val="28"/>
          <w:szCs w:val="28"/>
        </w:rPr>
        <w:t>городского</w:t>
      </w:r>
      <w:r w:rsidRPr="00CB0008">
        <w:rPr>
          <w:sz w:val="28"/>
          <w:szCs w:val="28"/>
        </w:rPr>
        <w:t xml:space="preserve"> поселения </w:t>
      </w:r>
      <w:r w:rsidR="00B270FD">
        <w:rPr>
          <w:sz w:val="28"/>
          <w:szCs w:val="28"/>
        </w:rPr>
        <w:t>«Путеец»</w:t>
      </w:r>
      <w:r w:rsidRPr="00CB0008">
        <w:rPr>
          <w:sz w:val="28"/>
          <w:szCs w:val="28"/>
        </w:rPr>
        <w:t>, других органов и организаций независимо от форм собственности.</w:t>
      </w:r>
    </w:p>
    <w:p w:rsidR="00CB0008" w:rsidRPr="00CB0008" w:rsidRDefault="00CB0008" w:rsidP="00CB0008">
      <w:pPr>
        <w:shd w:val="clear" w:color="auto" w:fill="FFFFFF"/>
        <w:ind w:firstLine="709"/>
        <w:jc w:val="both"/>
        <w:rPr>
          <w:sz w:val="28"/>
          <w:szCs w:val="28"/>
        </w:rPr>
      </w:pPr>
      <w:r w:rsidRPr="00CB0008">
        <w:rPr>
          <w:sz w:val="28"/>
          <w:szCs w:val="28"/>
        </w:rPr>
        <w:t>3.</w:t>
      </w:r>
      <w:r w:rsidR="00884011">
        <w:rPr>
          <w:sz w:val="28"/>
          <w:szCs w:val="28"/>
        </w:rPr>
        <w:t>7</w:t>
      </w:r>
      <w:r w:rsidRPr="00CB0008">
        <w:rPr>
          <w:sz w:val="28"/>
          <w:szCs w:val="28"/>
        </w:rPr>
        <w:t>. Комиссия организует и проводит публичные слушания по вопросам своего ведения.</w:t>
      </w:r>
    </w:p>
    <w:p w:rsidR="00B270FD" w:rsidRDefault="00B270FD" w:rsidP="00B270FD">
      <w:pPr>
        <w:shd w:val="clear" w:color="auto" w:fill="FFFFFF"/>
        <w:rPr>
          <w:color w:val="222222"/>
          <w:sz w:val="28"/>
          <w:szCs w:val="28"/>
        </w:rPr>
      </w:pPr>
    </w:p>
    <w:p w:rsidR="00CB0008" w:rsidRPr="00CB0008" w:rsidRDefault="00B270FD" w:rsidP="00B270FD">
      <w:pPr>
        <w:shd w:val="clear" w:color="auto" w:fill="FFFFFF"/>
        <w:jc w:val="center"/>
        <w:rPr>
          <w:b/>
          <w:color w:val="222222"/>
          <w:sz w:val="28"/>
          <w:szCs w:val="28"/>
        </w:rPr>
      </w:pPr>
      <w:r w:rsidRPr="00B270FD">
        <w:rPr>
          <w:b/>
          <w:color w:val="222222"/>
          <w:sz w:val="28"/>
          <w:szCs w:val="28"/>
        </w:rPr>
        <w:t xml:space="preserve">Статья </w:t>
      </w:r>
      <w:r w:rsidR="00CB0008" w:rsidRPr="00CB0008">
        <w:rPr>
          <w:b/>
          <w:color w:val="222222"/>
          <w:sz w:val="28"/>
          <w:szCs w:val="28"/>
        </w:rPr>
        <w:t>4. Порядок работы Комиссии</w:t>
      </w:r>
    </w:p>
    <w:p w:rsidR="00B270FD" w:rsidRDefault="00CB0008" w:rsidP="00B270FD">
      <w:pPr>
        <w:shd w:val="clear" w:color="auto" w:fill="FFFFFF"/>
        <w:ind w:firstLine="709"/>
        <w:jc w:val="both"/>
        <w:rPr>
          <w:color w:val="222222"/>
          <w:sz w:val="28"/>
          <w:szCs w:val="28"/>
        </w:rPr>
      </w:pPr>
      <w:r w:rsidRPr="00CB0008">
        <w:rPr>
          <w:color w:val="222222"/>
          <w:sz w:val="28"/>
          <w:szCs w:val="28"/>
        </w:rPr>
        <w:t>4.1. Заседания Комиссии проводятся по мере необходимости</w:t>
      </w:r>
      <w:r w:rsidR="00CF290B">
        <w:rPr>
          <w:color w:val="222222"/>
          <w:sz w:val="28"/>
          <w:szCs w:val="28"/>
        </w:rPr>
        <w:t>,</w:t>
      </w:r>
      <w:r w:rsidR="005D04FE">
        <w:rPr>
          <w:color w:val="222222"/>
          <w:sz w:val="28"/>
          <w:szCs w:val="28"/>
        </w:rPr>
        <w:t xml:space="preserve"> </w:t>
      </w:r>
      <w:bookmarkStart w:id="0" w:name="_GoBack"/>
      <w:bookmarkEnd w:id="0"/>
      <w:r w:rsidR="00CF290B">
        <w:rPr>
          <w:sz w:val="28"/>
          <w:szCs w:val="28"/>
        </w:rPr>
        <w:t>но не реже раза в три месяца.</w:t>
      </w:r>
    </w:p>
    <w:p w:rsidR="00B270FD" w:rsidRDefault="00CB0008" w:rsidP="00B270FD">
      <w:pPr>
        <w:shd w:val="clear" w:color="auto" w:fill="FFFFFF"/>
        <w:ind w:firstLine="709"/>
        <w:jc w:val="both"/>
        <w:rPr>
          <w:color w:val="222222"/>
          <w:sz w:val="28"/>
          <w:szCs w:val="28"/>
        </w:rPr>
      </w:pPr>
      <w:r w:rsidRPr="00CB0008">
        <w:rPr>
          <w:color w:val="222222"/>
          <w:sz w:val="28"/>
          <w:szCs w:val="28"/>
        </w:rPr>
        <w:t>4.2. Заседание Комиссии правомочно, если на нем присутствует не менее половины ее членов.</w:t>
      </w:r>
    </w:p>
    <w:p w:rsidR="00B270FD" w:rsidRDefault="00CB0008" w:rsidP="00B270FD">
      <w:pPr>
        <w:shd w:val="clear" w:color="auto" w:fill="FFFFFF"/>
        <w:ind w:firstLine="709"/>
        <w:jc w:val="both"/>
        <w:rPr>
          <w:color w:val="222222"/>
          <w:sz w:val="28"/>
          <w:szCs w:val="28"/>
        </w:rPr>
      </w:pPr>
      <w:r w:rsidRPr="00CB0008">
        <w:rPr>
          <w:color w:val="222222"/>
          <w:sz w:val="28"/>
          <w:szCs w:val="28"/>
        </w:rPr>
        <w:lastRenderedPageBreak/>
        <w:t>4.3. Решение Комиссии принимается на заседании Комиссии открытым голосованием простым большинством голосов и оформляется протоколом</w:t>
      </w:r>
      <w:proofErr w:type="gramStart"/>
      <w:r w:rsidRPr="00CB0008">
        <w:rPr>
          <w:color w:val="222222"/>
          <w:sz w:val="28"/>
          <w:szCs w:val="28"/>
        </w:rPr>
        <w:t>.</w:t>
      </w:r>
      <w:r w:rsidR="00A5654E">
        <w:rPr>
          <w:sz w:val="28"/>
          <w:szCs w:val="28"/>
        </w:rPr>
        <w:t>П</w:t>
      </w:r>
      <w:proofErr w:type="gramEnd"/>
      <w:r w:rsidR="00A5654E">
        <w:rPr>
          <w:sz w:val="28"/>
          <w:szCs w:val="28"/>
        </w:rPr>
        <w:t>о решению комиссии, в случае необходимости, может быть проведено закрытое заседание.</w:t>
      </w:r>
    </w:p>
    <w:p w:rsidR="00B270FD" w:rsidRDefault="00CB0008" w:rsidP="00B270FD">
      <w:pPr>
        <w:shd w:val="clear" w:color="auto" w:fill="FFFFFF"/>
        <w:ind w:firstLine="709"/>
        <w:jc w:val="both"/>
        <w:rPr>
          <w:color w:val="222222"/>
          <w:sz w:val="28"/>
          <w:szCs w:val="28"/>
        </w:rPr>
      </w:pPr>
      <w:r w:rsidRPr="00CB0008">
        <w:rPr>
          <w:color w:val="222222"/>
          <w:sz w:val="28"/>
          <w:szCs w:val="28"/>
        </w:rPr>
        <w:t>4.4. В заседаниях Комиссии могут принимать участие другие депутаты с правом совещательного голоса.</w:t>
      </w:r>
    </w:p>
    <w:p w:rsidR="00B270FD" w:rsidRDefault="00CB0008" w:rsidP="00B270FD">
      <w:pPr>
        <w:shd w:val="clear" w:color="auto" w:fill="FFFFFF"/>
        <w:ind w:firstLine="709"/>
        <w:jc w:val="both"/>
        <w:rPr>
          <w:color w:val="222222"/>
          <w:sz w:val="28"/>
          <w:szCs w:val="28"/>
        </w:rPr>
      </w:pPr>
      <w:r w:rsidRPr="00CB0008">
        <w:rPr>
          <w:color w:val="222222"/>
          <w:sz w:val="28"/>
          <w:szCs w:val="28"/>
        </w:rPr>
        <w:t xml:space="preserve">4.5. Заседания Комиссии созывает ее председатель не </w:t>
      </w:r>
      <w:proofErr w:type="gramStart"/>
      <w:r w:rsidRPr="00CB0008">
        <w:rPr>
          <w:color w:val="222222"/>
          <w:sz w:val="28"/>
          <w:szCs w:val="28"/>
        </w:rPr>
        <w:t>позднее</w:t>
      </w:r>
      <w:proofErr w:type="gramEnd"/>
      <w:r w:rsidRPr="00CB0008">
        <w:rPr>
          <w:color w:val="222222"/>
          <w:sz w:val="28"/>
          <w:szCs w:val="28"/>
        </w:rPr>
        <w:t xml:space="preserve"> чем за 2 дня до даты проведения. Председатель формирует повестку дня заседания по предложениям членов Комиссии.</w:t>
      </w:r>
    </w:p>
    <w:p w:rsidR="00B270FD" w:rsidRDefault="00CB0008" w:rsidP="00B270FD">
      <w:pPr>
        <w:shd w:val="clear" w:color="auto" w:fill="FFFFFF"/>
        <w:ind w:firstLine="709"/>
        <w:jc w:val="both"/>
        <w:rPr>
          <w:color w:val="222222"/>
          <w:sz w:val="28"/>
          <w:szCs w:val="28"/>
        </w:rPr>
      </w:pPr>
      <w:r w:rsidRPr="00CB0008">
        <w:rPr>
          <w:color w:val="222222"/>
          <w:sz w:val="28"/>
          <w:szCs w:val="28"/>
        </w:rPr>
        <w:t>4.6. Процедура обсуждения и принятия решения по вопросам, включенным в повестку дня, содержит:</w:t>
      </w:r>
    </w:p>
    <w:p w:rsidR="00B270FD" w:rsidRDefault="00CB0008" w:rsidP="00B270FD">
      <w:pPr>
        <w:shd w:val="clear" w:color="auto" w:fill="FFFFFF"/>
        <w:ind w:firstLine="709"/>
        <w:jc w:val="both"/>
        <w:rPr>
          <w:color w:val="222222"/>
          <w:sz w:val="28"/>
          <w:szCs w:val="28"/>
        </w:rPr>
      </w:pPr>
      <w:r w:rsidRPr="00CB0008">
        <w:rPr>
          <w:color w:val="222222"/>
          <w:sz w:val="28"/>
          <w:szCs w:val="28"/>
        </w:rPr>
        <w:t>- доклад по проекту документа;</w:t>
      </w:r>
    </w:p>
    <w:p w:rsidR="00B270FD" w:rsidRDefault="00CB0008" w:rsidP="00B270FD">
      <w:pPr>
        <w:shd w:val="clear" w:color="auto" w:fill="FFFFFF"/>
        <w:ind w:firstLine="709"/>
        <w:jc w:val="both"/>
        <w:rPr>
          <w:color w:val="222222"/>
          <w:sz w:val="28"/>
          <w:szCs w:val="28"/>
        </w:rPr>
      </w:pPr>
      <w:r w:rsidRPr="00CB0008">
        <w:rPr>
          <w:color w:val="222222"/>
          <w:sz w:val="28"/>
          <w:szCs w:val="28"/>
        </w:rPr>
        <w:t>- ответы докладчика на вопросы;</w:t>
      </w:r>
    </w:p>
    <w:p w:rsidR="00B270FD" w:rsidRDefault="00CB0008" w:rsidP="00B270FD">
      <w:pPr>
        <w:shd w:val="clear" w:color="auto" w:fill="FFFFFF"/>
        <w:ind w:firstLine="709"/>
        <w:jc w:val="both"/>
        <w:rPr>
          <w:color w:val="222222"/>
          <w:sz w:val="28"/>
          <w:szCs w:val="28"/>
        </w:rPr>
      </w:pPr>
      <w:r w:rsidRPr="00CB0008">
        <w:rPr>
          <w:color w:val="222222"/>
          <w:sz w:val="28"/>
          <w:szCs w:val="28"/>
        </w:rPr>
        <w:t>- обмен мнениями;</w:t>
      </w:r>
    </w:p>
    <w:p w:rsidR="00B270FD" w:rsidRDefault="00CB0008" w:rsidP="00B270FD">
      <w:pPr>
        <w:shd w:val="clear" w:color="auto" w:fill="FFFFFF"/>
        <w:ind w:firstLine="709"/>
        <w:jc w:val="both"/>
        <w:rPr>
          <w:color w:val="222222"/>
          <w:sz w:val="28"/>
          <w:szCs w:val="28"/>
        </w:rPr>
      </w:pPr>
      <w:r w:rsidRPr="00CB0008">
        <w:rPr>
          <w:color w:val="222222"/>
          <w:sz w:val="28"/>
          <w:szCs w:val="28"/>
        </w:rPr>
        <w:t>- подачу письменных предложений председателю Комиссии по корректировке принимаемого документа;</w:t>
      </w:r>
    </w:p>
    <w:p w:rsidR="00B270FD" w:rsidRDefault="00CB0008" w:rsidP="00B270FD">
      <w:pPr>
        <w:shd w:val="clear" w:color="auto" w:fill="FFFFFF"/>
        <w:ind w:firstLine="709"/>
        <w:jc w:val="both"/>
        <w:rPr>
          <w:color w:val="222222"/>
          <w:sz w:val="28"/>
          <w:szCs w:val="28"/>
        </w:rPr>
      </w:pPr>
      <w:r w:rsidRPr="00CB0008">
        <w:rPr>
          <w:color w:val="222222"/>
          <w:sz w:val="28"/>
          <w:szCs w:val="28"/>
        </w:rPr>
        <w:t>- голосование.</w:t>
      </w:r>
    </w:p>
    <w:p w:rsidR="00690A4A" w:rsidRDefault="00CB0008" w:rsidP="00690A4A">
      <w:pPr>
        <w:ind w:firstLine="709"/>
        <w:jc w:val="both"/>
        <w:rPr>
          <w:sz w:val="28"/>
          <w:szCs w:val="28"/>
        </w:rPr>
      </w:pPr>
      <w:r w:rsidRPr="00CB0008">
        <w:rPr>
          <w:color w:val="222222"/>
          <w:sz w:val="28"/>
          <w:szCs w:val="28"/>
        </w:rPr>
        <w:t xml:space="preserve">4.7. </w:t>
      </w:r>
      <w:r w:rsidR="00690A4A">
        <w:rPr>
          <w:sz w:val="28"/>
          <w:szCs w:val="28"/>
        </w:rPr>
        <w:t xml:space="preserve">Для рассмотрения вопросов, относящихся к ведению двух или нескольких комиссий, проводятся совместные заседания. Решения по рассматриваемым вопросам принимаются каждой комиссией самостоятельно. </w:t>
      </w:r>
    </w:p>
    <w:p w:rsidR="00690A4A" w:rsidRDefault="00690A4A" w:rsidP="00690A4A">
      <w:pPr>
        <w:ind w:firstLine="709"/>
        <w:jc w:val="both"/>
        <w:rPr>
          <w:sz w:val="28"/>
          <w:szCs w:val="28"/>
        </w:rPr>
      </w:pPr>
      <w:r>
        <w:rPr>
          <w:color w:val="222222"/>
          <w:sz w:val="28"/>
          <w:szCs w:val="28"/>
        </w:rPr>
        <w:t xml:space="preserve">4.8. </w:t>
      </w:r>
      <w:r>
        <w:rPr>
          <w:sz w:val="28"/>
          <w:szCs w:val="28"/>
        </w:rPr>
        <w:t>В конце календарного года комиссия готовит и представляет в Совет отчет о своей деятельности.</w:t>
      </w:r>
    </w:p>
    <w:p w:rsidR="004A0956" w:rsidRDefault="004A0956" w:rsidP="004A0956">
      <w:pPr>
        <w:ind w:firstLine="709"/>
        <w:jc w:val="both"/>
        <w:rPr>
          <w:sz w:val="28"/>
          <w:szCs w:val="28"/>
        </w:rPr>
      </w:pPr>
      <w:r>
        <w:rPr>
          <w:sz w:val="28"/>
          <w:szCs w:val="28"/>
        </w:rPr>
        <w:t>4.9. Комиссия информирует общественность о своей деятельности. На заседания могут приглашаться представители средств массовой информации.</w:t>
      </w:r>
    </w:p>
    <w:p w:rsidR="004A0956" w:rsidRPr="00212C43" w:rsidRDefault="004A0956" w:rsidP="004A0956">
      <w:pPr>
        <w:ind w:firstLine="709"/>
        <w:jc w:val="both"/>
        <w:rPr>
          <w:sz w:val="28"/>
          <w:szCs w:val="28"/>
        </w:rPr>
      </w:pPr>
      <w:r>
        <w:rPr>
          <w:sz w:val="28"/>
          <w:szCs w:val="28"/>
        </w:rPr>
        <w:t xml:space="preserve">4.10. Информационное и организационно-техническое обеспечение деятельности комиссии осуществляется аппаратом </w:t>
      </w:r>
      <w:r w:rsidR="000F2048">
        <w:rPr>
          <w:sz w:val="28"/>
          <w:szCs w:val="28"/>
        </w:rPr>
        <w:t>администрации городского поселения «Путеец»</w:t>
      </w:r>
      <w:r>
        <w:rPr>
          <w:sz w:val="28"/>
          <w:szCs w:val="28"/>
        </w:rPr>
        <w:t xml:space="preserve">. </w:t>
      </w:r>
    </w:p>
    <w:p w:rsidR="004A0956" w:rsidRDefault="004A0956" w:rsidP="00690A4A">
      <w:pPr>
        <w:ind w:firstLine="709"/>
        <w:jc w:val="both"/>
        <w:rPr>
          <w:sz w:val="28"/>
          <w:szCs w:val="28"/>
        </w:rPr>
      </w:pPr>
    </w:p>
    <w:p w:rsidR="00CB0008" w:rsidRPr="00CB0008" w:rsidRDefault="00CF290B" w:rsidP="00CF290B">
      <w:pPr>
        <w:shd w:val="clear" w:color="auto" w:fill="FFFFFF"/>
        <w:jc w:val="center"/>
        <w:rPr>
          <w:b/>
          <w:color w:val="222222"/>
          <w:sz w:val="28"/>
          <w:szCs w:val="28"/>
        </w:rPr>
      </w:pPr>
      <w:r>
        <w:rPr>
          <w:b/>
          <w:color w:val="222222"/>
          <w:sz w:val="28"/>
          <w:szCs w:val="28"/>
        </w:rPr>
        <w:t xml:space="preserve">Статья </w:t>
      </w:r>
      <w:r w:rsidR="00CB0008" w:rsidRPr="00CB0008">
        <w:rPr>
          <w:b/>
          <w:color w:val="222222"/>
          <w:sz w:val="28"/>
          <w:szCs w:val="28"/>
        </w:rPr>
        <w:t>5. Права и обязанности членов Комиссии</w:t>
      </w:r>
    </w:p>
    <w:p w:rsidR="00CF290B" w:rsidRDefault="00CB0008" w:rsidP="00CF290B">
      <w:pPr>
        <w:shd w:val="clear" w:color="auto" w:fill="FFFFFF"/>
        <w:ind w:firstLine="709"/>
        <w:jc w:val="both"/>
        <w:rPr>
          <w:color w:val="222222"/>
          <w:sz w:val="28"/>
          <w:szCs w:val="28"/>
        </w:rPr>
      </w:pPr>
      <w:r w:rsidRPr="00CB0008">
        <w:rPr>
          <w:color w:val="222222"/>
          <w:sz w:val="28"/>
          <w:szCs w:val="28"/>
        </w:rPr>
        <w:t>5.1. Члены Комиссии осуществляют свою деятельность в соответствии с депутатскими полномочиями, имеют равные права и обязанности.</w:t>
      </w:r>
    </w:p>
    <w:p w:rsidR="00CF290B" w:rsidRDefault="00CB0008" w:rsidP="00CF290B">
      <w:pPr>
        <w:shd w:val="clear" w:color="auto" w:fill="FFFFFF"/>
        <w:ind w:firstLine="709"/>
        <w:jc w:val="both"/>
        <w:rPr>
          <w:color w:val="222222"/>
          <w:sz w:val="28"/>
          <w:szCs w:val="28"/>
        </w:rPr>
      </w:pPr>
      <w:r w:rsidRPr="00CB0008">
        <w:rPr>
          <w:color w:val="222222"/>
          <w:sz w:val="28"/>
          <w:szCs w:val="28"/>
        </w:rPr>
        <w:t>5.2. Члены Комиссии имеют право решающего голоса по всем вопросам, рассматриваемым на заседании Комиссии.</w:t>
      </w:r>
    </w:p>
    <w:p w:rsidR="00CF290B" w:rsidRDefault="00CB0008" w:rsidP="00CF290B">
      <w:pPr>
        <w:shd w:val="clear" w:color="auto" w:fill="FFFFFF"/>
        <w:ind w:firstLine="709"/>
        <w:jc w:val="both"/>
        <w:rPr>
          <w:color w:val="222222"/>
          <w:sz w:val="28"/>
          <w:szCs w:val="28"/>
        </w:rPr>
      </w:pPr>
      <w:r w:rsidRPr="00CB0008">
        <w:rPr>
          <w:color w:val="222222"/>
          <w:sz w:val="28"/>
          <w:szCs w:val="28"/>
        </w:rPr>
        <w:t>5.3. Член Комиссии имеет право:</w:t>
      </w:r>
    </w:p>
    <w:p w:rsidR="00CF290B" w:rsidRDefault="00CB0008" w:rsidP="00CF290B">
      <w:pPr>
        <w:shd w:val="clear" w:color="auto" w:fill="FFFFFF"/>
        <w:ind w:firstLine="709"/>
        <w:jc w:val="both"/>
        <w:rPr>
          <w:color w:val="222222"/>
          <w:sz w:val="28"/>
          <w:szCs w:val="28"/>
        </w:rPr>
      </w:pPr>
      <w:r w:rsidRPr="00CB0008">
        <w:rPr>
          <w:color w:val="222222"/>
          <w:sz w:val="28"/>
          <w:szCs w:val="28"/>
        </w:rPr>
        <w:t>- избирать и быть избранным председателем Комиссии:</w:t>
      </w:r>
    </w:p>
    <w:p w:rsidR="00CF290B" w:rsidRDefault="00CB0008" w:rsidP="00CF290B">
      <w:pPr>
        <w:shd w:val="clear" w:color="auto" w:fill="FFFFFF"/>
        <w:ind w:firstLine="709"/>
        <w:jc w:val="both"/>
        <w:rPr>
          <w:color w:val="222222"/>
          <w:sz w:val="28"/>
          <w:szCs w:val="28"/>
        </w:rPr>
      </w:pPr>
      <w:r w:rsidRPr="00CB0008">
        <w:rPr>
          <w:color w:val="222222"/>
          <w:sz w:val="28"/>
          <w:szCs w:val="28"/>
        </w:rPr>
        <w:t>- предлагать вопросы для рассмотрения Комиссией;</w:t>
      </w:r>
    </w:p>
    <w:p w:rsidR="00CF290B" w:rsidRDefault="00CB0008" w:rsidP="00CF290B">
      <w:pPr>
        <w:shd w:val="clear" w:color="auto" w:fill="FFFFFF"/>
        <w:ind w:firstLine="709"/>
        <w:jc w:val="both"/>
        <w:rPr>
          <w:color w:val="222222"/>
          <w:sz w:val="28"/>
          <w:szCs w:val="28"/>
        </w:rPr>
      </w:pPr>
      <w:r w:rsidRPr="00CB0008">
        <w:rPr>
          <w:color w:val="222222"/>
          <w:sz w:val="28"/>
          <w:szCs w:val="28"/>
        </w:rPr>
        <w:t>- излагать свою точку зрения в виде особого мнения, которое прилагается к протоколу заседания Комиссии;</w:t>
      </w:r>
    </w:p>
    <w:p w:rsidR="00CF290B" w:rsidRDefault="00CB0008" w:rsidP="00CF290B">
      <w:pPr>
        <w:shd w:val="clear" w:color="auto" w:fill="FFFFFF"/>
        <w:ind w:firstLine="709"/>
        <w:jc w:val="both"/>
        <w:rPr>
          <w:color w:val="222222"/>
          <w:sz w:val="28"/>
          <w:szCs w:val="28"/>
        </w:rPr>
      </w:pPr>
      <w:r w:rsidRPr="00CB0008">
        <w:rPr>
          <w:color w:val="222222"/>
          <w:sz w:val="28"/>
          <w:szCs w:val="28"/>
        </w:rPr>
        <w:t>- получать необходимую информационную и методическую помощь, справочный материал.</w:t>
      </w:r>
    </w:p>
    <w:p w:rsidR="00CF290B" w:rsidRDefault="00CB0008" w:rsidP="00CF290B">
      <w:pPr>
        <w:shd w:val="clear" w:color="auto" w:fill="FFFFFF"/>
        <w:ind w:firstLine="709"/>
        <w:jc w:val="both"/>
        <w:rPr>
          <w:color w:val="222222"/>
          <w:sz w:val="28"/>
          <w:szCs w:val="28"/>
        </w:rPr>
      </w:pPr>
      <w:r w:rsidRPr="00CB0008">
        <w:rPr>
          <w:color w:val="222222"/>
          <w:sz w:val="28"/>
          <w:szCs w:val="28"/>
        </w:rPr>
        <w:t>5.4. Члены Комиссии обязаны:</w:t>
      </w:r>
    </w:p>
    <w:p w:rsidR="00CF290B" w:rsidRDefault="00CB0008" w:rsidP="00CF290B">
      <w:pPr>
        <w:shd w:val="clear" w:color="auto" w:fill="FFFFFF"/>
        <w:ind w:firstLine="709"/>
        <w:jc w:val="both"/>
        <w:rPr>
          <w:color w:val="222222"/>
          <w:sz w:val="28"/>
          <w:szCs w:val="28"/>
        </w:rPr>
      </w:pPr>
      <w:r w:rsidRPr="00CB0008">
        <w:rPr>
          <w:color w:val="222222"/>
          <w:sz w:val="28"/>
          <w:szCs w:val="28"/>
        </w:rPr>
        <w:t>- принимать активное участие в работе Комиссии;</w:t>
      </w:r>
    </w:p>
    <w:p w:rsidR="00CF290B" w:rsidRDefault="00CB0008" w:rsidP="00CF290B">
      <w:pPr>
        <w:shd w:val="clear" w:color="auto" w:fill="FFFFFF"/>
        <w:ind w:firstLine="709"/>
        <w:jc w:val="both"/>
        <w:rPr>
          <w:color w:val="222222"/>
          <w:sz w:val="28"/>
          <w:szCs w:val="28"/>
        </w:rPr>
      </w:pPr>
      <w:r w:rsidRPr="00CB0008">
        <w:rPr>
          <w:color w:val="222222"/>
          <w:sz w:val="28"/>
          <w:szCs w:val="28"/>
        </w:rPr>
        <w:t>- участвовать в подготовке заседаний Комиссии;</w:t>
      </w:r>
    </w:p>
    <w:p w:rsidR="00CF290B" w:rsidRDefault="00CB0008" w:rsidP="00CF290B">
      <w:pPr>
        <w:shd w:val="clear" w:color="auto" w:fill="FFFFFF"/>
        <w:ind w:firstLine="709"/>
        <w:jc w:val="both"/>
        <w:rPr>
          <w:color w:val="222222"/>
          <w:sz w:val="28"/>
          <w:szCs w:val="28"/>
        </w:rPr>
      </w:pPr>
      <w:r w:rsidRPr="00CB0008">
        <w:rPr>
          <w:color w:val="222222"/>
          <w:sz w:val="28"/>
          <w:szCs w:val="28"/>
        </w:rPr>
        <w:lastRenderedPageBreak/>
        <w:t>- готовить необходимые материалы к вопросу, внесенному на заседание Совета от имени Комиссии;</w:t>
      </w:r>
    </w:p>
    <w:p w:rsidR="00CB0008" w:rsidRPr="00CB0008" w:rsidRDefault="00CB0008" w:rsidP="00CF290B">
      <w:pPr>
        <w:shd w:val="clear" w:color="auto" w:fill="FFFFFF"/>
        <w:ind w:firstLine="709"/>
        <w:jc w:val="both"/>
        <w:rPr>
          <w:color w:val="222222"/>
          <w:sz w:val="28"/>
          <w:szCs w:val="28"/>
        </w:rPr>
      </w:pPr>
      <w:r w:rsidRPr="00CB0008">
        <w:rPr>
          <w:color w:val="222222"/>
          <w:sz w:val="28"/>
          <w:szCs w:val="28"/>
        </w:rPr>
        <w:t xml:space="preserve">- </w:t>
      </w:r>
      <w:proofErr w:type="gramStart"/>
      <w:r w:rsidRPr="00CB0008">
        <w:rPr>
          <w:color w:val="222222"/>
          <w:sz w:val="28"/>
          <w:szCs w:val="28"/>
        </w:rPr>
        <w:t>отчитываться о</w:t>
      </w:r>
      <w:proofErr w:type="gramEnd"/>
      <w:r w:rsidRPr="00CB0008">
        <w:rPr>
          <w:color w:val="222222"/>
          <w:sz w:val="28"/>
          <w:szCs w:val="28"/>
        </w:rPr>
        <w:t xml:space="preserve"> своей работе и о результатах выполнения поручений Комиссии или ее председателя.</w:t>
      </w:r>
    </w:p>
    <w:p w:rsidR="00991B27" w:rsidRDefault="00991B27" w:rsidP="00CF290B">
      <w:pPr>
        <w:shd w:val="clear" w:color="auto" w:fill="FFFFFF"/>
        <w:jc w:val="center"/>
        <w:rPr>
          <w:b/>
          <w:color w:val="222222"/>
          <w:sz w:val="28"/>
          <w:szCs w:val="28"/>
        </w:rPr>
      </w:pPr>
    </w:p>
    <w:p w:rsidR="00CB0008" w:rsidRPr="00CB0008" w:rsidRDefault="00CF290B" w:rsidP="00CF290B">
      <w:pPr>
        <w:shd w:val="clear" w:color="auto" w:fill="FFFFFF"/>
        <w:jc w:val="center"/>
        <w:rPr>
          <w:b/>
          <w:color w:val="222222"/>
          <w:sz w:val="28"/>
          <w:szCs w:val="28"/>
        </w:rPr>
      </w:pPr>
      <w:r w:rsidRPr="00CF290B">
        <w:rPr>
          <w:b/>
          <w:color w:val="222222"/>
          <w:sz w:val="28"/>
          <w:szCs w:val="28"/>
        </w:rPr>
        <w:t xml:space="preserve">Статья </w:t>
      </w:r>
      <w:r w:rsidR="00CB0008" w:rsidRPr="00CB0008">
        <w:rPr>
          <w:b/>
          <w:color w:val="222222"/>
          <w:sz w:val="28"/>
          <w:szCs w:val="28"/>
        </w:rPr>
        <w:t>6. Председатель Комиссии</w:t>
      </w:r>
    </w:p>
    <w:p w:rsidR="00CB0008" w:rsidRPr="00CB0008" w:rsidRDefault="00CB0008" w:rsidP="00CF290B">
      <w:pPr>
        <w:shd w:val="clear" w:color="auto" w:fill="FFFFFF"/>
        <w:ind w:firstLine="709"/>
        <w:jc w:val="both"/>
        <w:rPr>
          <w:color w:val="222222"/>
          <w:sz w:val="28"/>
          <w:szCs w:val="28"/>
        </w:rPr>
      </w:pPr>
      <w:r w:rsidRPr="00CB0008">
        <w:rPr>
          <w:color w:val="222222"/>
          <w:sz w:val="28"/>
          <w:szCs w:val="28"/>
        </w:rPr>
        <w:t>6.1. Председатель Комиссии возглавляет Комиссию, организует ее работу и представляет Комиссию в органах местного самоуправления, государственной власти, а также иных структурах и организациях.</w:t>
      </w:r>
    </w:p>
    <w:p w:rsidR="00CB0008" w:rsidRPr="00CB0008" w:rsidRDefault="00CB0008" w:rsidP="00CF290B">
      <w:pPr>
        <w:shd w:val="clear" w:color="auto" w:fill="FFFFFF"/>
        <w:ind w:firstLine="709"/>
        <w:jc w:val="both"/>
        <w:rPr>
          <w:color w:val="222222"/>
          <w:sz w:val="28"/>
          <w:szCs w:val="28"/>
        </w:rPr>
      </w:pPr>
      <w:r w:rsidRPr="00CB0008">
        <w:rPr>
          <w:color w:val="222222"/>
          <w:sz w:val="28"/>
          <w:szCs w:val="28"/>
        </w:rPr>
        <w:t>6.2. Председатель Комиссии осуществляет следующие функции:</w:t>
      </w:r>
    </w:p>
    <w:p w:rsidR="00CB0008" w:rsidRPr="00CB0008" w:rsidRDefault="00CB0008" w:rsidP="00CF290B">
      <w:pPr>
        <w:shd w:val="clear" w:color="auto" w:fill="FFFFFF"/>
        <w:ind w:firstLine="709"/>
        <w:jc w:val="both"/>
        <w:rPr>
          <w:color w:val="222222"/>
          <w:sz w:val="28"/>
          <w:szCs w:val="28"/>
        </w:rPr>
      </w:pPr>
      <w:r w:rsidRPr="00CB0008">
        <w:rPr>
          <w:color w:val="222222"/>
          <w:sz w:val="28"/>
          <w:szCs w:val="28"/>
        </w:rPr>
        <w:t>6.2.1. Координирует деятельность Комиссии с деятельностью других комиссий,</w:t>
      </w:r>
      <w:r w:rsidR="00272CF5">
        <w:rPr>
          <w:color w:val="222222"/>
          <w:sz w:val="28"/>
          <w:szCs w:val="28"/>
        </w:rPr>
        <w:t xml:space="preserve"> </w:t>
      </w:r>
      <w:r w:rsidRPr="00CB0008">
        <w:rPr>
          <w:color w:val="222222"/>
          <w:sz w:val="28"/>
          <w:szCs w:val="28"/>
        </w:rPr>
        <w:t xml:space="preserve">администрации </w:t>
      </w:r>
      <w:r w:rsidR="00CF290B">
        <w:rPr>
          <w:color w:val="222222"/>
          <w:sz w:val="28"/>
          <w:szCs w:val="28"/>
        </w:rPr>
        <w:t>городского поселения «Путеец»</w:t>
      </w:r>
      <w:r w:rsidRPr="00CB0008">
        <w:rPr>
          <w:color w:val="222222"/>
          <w:sz w:val="28"/>
          <w:szCs w:val="28"/>
        </w:rPr>
        <w:t>.</w:t>
      </w:r>
    </w:p>
    <w:p w:rsidR="00CB0008" w:rsidRPr="00CB0008" w:rsidRDefault="00CB0008" w:rsidP="00CF290B">
      <w:pPr>
        <w:shd w:val="clear" w:color="auto" w:fill="FFFFFF"/>
        <w:ind w:firstLine="709"/>
        <w:jc w:val="both"/>
        <w:rPr>
          <w:color w:val="222222"/>
          <w:sz w:val="28"/>
          <w:szCs w:val="28"/>
        </w:rPr>
      </w:pPr>
      <w:r w:rsidRPr="00CB0008">
        <w:rPr>
          <w:color w:val="222222"/>
          <w:sz w:val="28"/>
          <w:szCs w:val="28"/>
        </w:rPr>
        <w:t>6.2.2. Ведет заседание Комиссии, подписывает ее решения, заключения, обращения, протоколы и другие документы.</w:t>
      </w:r>
    </w:p>
    <w:p w:rsidR="00CB0008" w:rsidRPr="00CB0008" w:rsidRDefault="00CB0008" w:rsidP="00CF290B">
      <w:pPr>
        <w:shd w:val="clear" w:color="auto" w:fill="FFFFFF"/>
        <w:ind w:firstLine="709"/>
        <w:jc w:val="both"/>
        <w:rPr>
          <w:color w:val="222222"/>
          <w:sz w:val="28"/>
          <w:szCs w:val="28"/>
        </w:rPr>
      </w:pPr>
      <w:r w:rsidRPr="00CB0008">
        <w:rPr>
          <w:color w:val="222222"/>
          <w:sz w:val="28"/>
          <w:szCs w:val="28"/>
        </w:rPr>
        <w:t>6.2.3. По поручению Комиссии представляет проекты решений, законодательной инициативы, проекты нормативных правовых актов, заключения и предложения, подготовленные Комиссией, на заседание Совета.</w:t>
      </w:r>
    </w:p>
    <w:p w:rsidR="00CB0008" w:rsidRPr="00CB0008" w:rsidRDefault="00CB0008" w:rsidP="00CF290B">
      <w:pPr>
        <w:shd w:val="clear" w:color="auto" w:fill="FFFFFF"/>
        <w:ind w:firstLine="709"/>
        <w:jc w:val="both"/>
        <w:rPr>
          <w:color w:val="222222"/>
          <w:sz w:val="28"/>
          <w:szCs w:val="28"/>
        </w:rPr>
      </w:pPr>
      <w:r w:rsidRPr="00CB0008">
        <w:rPr>
          <w:color w:val="222222"/>
          <w:sz w:val="28"/>
          <w:szCs w:val="28"/>
        </w:rPr>
        <w:t>6.2.4. В период отсутствия председателя по его поручению функции председателя Комиссии исполняет один из членов Комиссии в соответствии с настоящим Положением.</w:t>
      </w:r>
    </w:p>
    <w:p w:rsidR="00CF290B" w:rsidRDefault="00CF290B" w:rsidP="00CF290B">
      <w:pPr>
        <w:shd w:val="clear" w:color="auto" w:fill="FFFFFF"/>
        <w:rPr>
          <w:color w:val="222222"/>
          <w:sz w:val="28"/>
          <w:szCs w:val="28"/>
        </w:rPr>
      </w:pPr>
    </w:p>
    <w:p w:rsidR="00CB0008" w:rsidRPr="00CF290B" w:rsidRDefault="00CF290B" w:rsidP="00CF290B">
      <w:pPr>
        <w:shd w:val="clear" w:color="auto" w:fill="FFFFFF"/>
        <w:jc w:val="center"/>
        <w:rPr>
          <w:b/>
          <w:color w:val="222222"/>
          <w:sz w:val="28"/>
          <w:szCs w:val="28"/>
        </w:rPr>
      </w:pPr>
      <w:r w:rsidRPr="00CF290B">
        <w:rPr>
          <w:b/>
          <w:color w:val="222222"/>
          <w:sz w:val="28"/>
          <w:szCs w:val="28"/>
        </w:rPr>
        <w:t xml:space="preserve">Статья </w:t>
      </w:r>
      <w:r w:rsidR="00CB0008" w:rsidRPr="00CF290B">
        <w:rPr>
          <w:b/>
          <w:color w:val="222222"/>
          <w:sz w:val="28"/>
          <w:szCs w:val="28"/>
        </w:rPr>
        <w:t>7. Заключительные положения</w:t>
      </w:r>
    </w:p>
    <w:p w:rsidR="00CB0008" w:rsidRPr="00CB0008" w:rsidRDefault="00CB0008" w:rsidP="00CF290B">
      <w:pPr>
        <w:shd w:val="clear" w:color="auto" w:fill="FFFFFF"/>
        <w:ind w:firstLine="709"/>
        <w:jc w:val="both"/>
        <w:rPr>
          <w:color w:val="222222"/>
          <w:sz w:val="28"/>
          <w:szCs w:val="28"/>
        </w:rPr>
      </w:pPr>
      <w:r w:rsidRPr="00CB0008">
        <w:rPr>
          <w:color w:val="222222"/>
          <w:sz w:val="28"/>
          <w:szCs w:val="28"/>
        </w:rPr>
        <w:t>7.1. Настоящее Положение вводится в действие со дня его утверждения Советом.</w:t>
      </w:r>
    </w:p>
    <w:p w:rsidR="00CB0008" w:rsidRPr="00CB0008" w:rsidRDefault="00CB0008" w:rsidP="00CF290B">
      <w:pPr>
        <w:shd w:val="clear" w:color="auto" w:fill="FFFFFF"/>
        <w:ind w:firstLine="709"/>
        <w:jc w:val="both"/>
        <w:rPr>
          <w:color w:val="222222"/>
          <w:sz w:val="28"/>
          <w:szCs w:val="28"/>
        </w:rPr>
      </w:pPr>
      <w:r w:rsidRPr="00CB0008">
        <w:rPr>
          <w:color w:val="222222"/>
          <w:sz w:val="28"/>
          <w:szCs w:val="28"/>
        </w:rPr>
        <w:t>7.2. Дополнения и изменения в Положение вносятся на основании решения Совета по инициативе Комиссии или Совета.</w:t>
      </w:r>
    </w:p>
    <w:p w:rsidR="00637E1F" w:rsidRDefault="00637E1F" w:rsidP="00D60BCB">
      <w:pPr>
        <w:jc w:val="both"/>
        <w:rPr>
          <w:sz w:val="28"/>
        </w:rPr>
      </w:pPr>
    </w:p>
    <w:sectPr w:rsidR="00637E1F" w:rsidSect="00FF36E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99" w:rsidRDefault="00F41699" w:rsidP="00FF36EB">
      <w:r>
        <w:separator/>
      </w:r>
    </w:p>
  </w:endnote>
  <w:endnote w:type="continuationSeparator" w:id="0">
    <w:p w:rsidR="00F41699" w:rsidRDefault="00F41699" w:rsidP="00FF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784795"/>
    </w:sdtPr>
    <w:sdtEndPr/>
    <w:sdtContent>
      <w:p w:rsidR="00FF36EB" w:rsidRDefault="009523A6">
        <w:pPr>
          <w:pStyle w:val="a9"/>
          <w:jc w:val="center"/>
        </w:pPr>
        <w:r>
          <w:fldChar w:fldCharType="begin"/>
        </w:r>
        <w:r w:rsidR="00FF36EB">
          <w:instrText>PAGE   \* MERGEFORMAT</w:instrText>
        </w:r>
        <w:r>
          <w:fldChar w:fldCharType="separate"/>
        </w:r>
        <w:r w:rsidR="005D04FE">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99" w:rsidRDefault="00F41699" w:rsidP="00FF36EB">
      <w:r>
        <w:separator/>
      </w:r>
    </w:p>
  </w:footnote>
  <w:footnote w:type="continuationSeparator" w:id="0">
    <w:p w:rsidR="00F41699" w:rsidRDefault="00F41699" w:rsidP="00FF3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042C"/>
    <w:multiLevelType w:val="hybridMultilevel"/>
    <w:tmpl w:val="2C40E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24589"/>
    <w:multiLevelType w:val="hybridMultilevel"/>
    <w:tmpl w:val="4CC20CF4"/>
    <w:lvl w:ilvl="0" w:tplc="2860542A">
      <w:start w:val="1"/>
      <w:numFmt w:val="decimal"/>
      <w:lvlText w:val="%1."/>
      <w:lvlJc w:val="left"/>
      <w:pPr>
        <w:tabs>
          <w:tab w:val="num" w:pos="720"/>
        </w:tabs>
        <w:ind w:left="720" w:hanging="360"/>
      </w:pPr>
      <w:rPr>
        <w:rFonts w:hint="default"/>
      </w:rPr>
    </w:lvl>
    <w:lvl w:ilvl="1" w:tplc="66B0D04E">
      <w:numFmt w:val="none"/>
      <w:lvlText w:val=""/>
      <w:lvlJc w:val="left"/>
      <w:pPr>
        <w:tabs>
          <w:tab w:val="num" w:pos="360"/>
        </w:tabs>
      </w:pPr>
    </w:lvl>
    <w:lvl w:ilvl="2" w:tplc="CFFCB1AA">
      <w:numFmt w:val="none"/>
      <w:lvlText w:val=""/>
      <w:lvlJc w:val="left"/>
      <w:pPr>
        <w:tabs>
          <w:tab w:val="num" w:pos="360"/>
        </w:tabs>
      </w:pPr>
    </w:lvl>
    <w:lvl w:ilvl="3" w:tplc="4A84022A">
      <w:numFmt w:val="none"/>
      <w:lvlText w:val=""/>
      <w:lvlJc w:val="left"/>
      <w:pPr>
        <w:tabs>
          <w:tab w:val="num" w:pos="360"/>
        </w:tabs>
      </w:pPr>
    </w:lvl>
    <w:lvl w:ilvl="4" w:tplc="846491C8">
      <w:numFmt w:val="none"/>
      <w:lvlText w:val=""/>
      <w:lvlJc w:val="left"/>
      <w:pPr>
        <w:tabs>
          <w:tab w:val="num" w:pos="360"/>
        </w:tabs>
      </w:pPr>
    </w:lvl>
    <w:lvl w:ilvl="5" w:tplc="1C7C0492">
      <w:numFmt w:val="none"/>
      <w:lvlText w:val=""/>
      <w:lvlJc w:val="left"/>
      <w:pPr>
        <w:tabs>
          <w:tab w:val="num" w:pos="360"/>
        </w:tabs>
      </w:pPr>
    </w:lvl>
    <w:lvl w:ilvl="6" w:tplc="A3487562">
      <w:numFmt w:val="none"/>
      <w:lvlText w:val=""/>
      <w:lvlJc w:val="left"/>
      <w:pPr>
        <w:tabs>
          <w:tab w:val="num" w:pos="360"/>
        </w:tabs>
      </w:pPr>
    </w:lvl>
    <w:lvl w:ilvl="7" w:tplc="8E306CC0">
      <w:numFmt w:val="none"/>
      <w:lvlText w:val=""/>
      <w:lvlJc w:val="left"/>
      <w:pPr>
        <w:tabs>
          <w:tab w:val="num" w:pos="360"/>
        </w:tabs>
      </w:pPr>
    </w:lvl>
    <w:lvl w:ilvl="8" w:tplc="7F4043D8">
      <w:numFmt w:val="none"/>
      <w:lvlText w:val=""/>
      <w:lvlJc w:val="left"/>
      <w:pPr>
        <w:tabs>
          <w:tab w:val="num" w:pos="360"/>
        </w:tabs>
      </w:pPr>
    </w:lvl>
  </w:abstractNum>
  <w:abstractNum w:abstractNumId="2">
    <w:nsid w:val="39164670"/>
    <w:multiLevelType w:val="hybridMultilevel"/>
    <w:tmpl w:val="A55E7E0C"/>
    <w:lvl w:ilvl="0" w:tplc="C128BD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8CB4508"/>
    <w:multiLevelType w:val="hybridMultilevel"/>
    <w:tmpl w:val="B7F49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E36D8C"/>
    <w:multiLevelType w:val="hybridMultilevel"/>
    <w:tmpl w:val="1AA2FF9C"/>
    <w:lvl w:ilvl="0" w:tplc="A0BE49D4">
      <w:start w:val="1"/>
      <w:numFmt w:val="decimal"/>
      <w:lvlText w:val="%1."/>
      <w:lvlJc w:val="left"/>
      <w:pPr>
        <w:tabs>
          <w:tab w:val="num" w:pos="975"/>
        </w:tabs>
        <w:ind w:left="975" w:hanging="615"/>
      </w:pPr>
      <w:rPr>
        <w:rFonts w:hint="default"/>
      </w:rPr>
    </w:lvl>
    <w:lvl w:ilvl="1" w:tplc="A54A8E16">
      <w:numFmt w:val="none"/>
      <w:lvlText w:val=""/>
      <w:lvlJc w:val="left"/>
      <w:pPr>
        <w:tabs>
          <w:tab w:val="num" w:pos="360"/>
        </w:tabs>
      </w:pPr>
    </w:lvl>
    <w:lvl w:ilvl="2" w:tplc="5D26F834">
      <w:numFmt w:val="none"/>
      <w:lvlText w:val=""/>
      <w:lvlJc w:val="left"/>
      <w:pPr>
        <w:tabs>
          <w:tab w:val="num" w:pos="360"/>
        </w:tabs>
      </w:pPr>
    </w:lvl>
    <w:lvl w:ilvl="3" w:tplc="6A6AC87A">
      <w:numFmt w:val="none"/>
      <w:lvlText w:val=""/>
      <w:lvlJc w:val="left"/>
      <w:pPr>
        <w:tabs>
          <w:tab w:val="num" w:pos="360"/>
        </w:tabs>
      </w:pPr>
    </w:lvl>
    <w:lvl w:ilvl="4" w:tplc="7D524FA6">
      <w:numFmt w:val="none"/>
      <w:lvlText w:val=""/>
      <w:lvlJc w:val="left"/>
      <w:pPr>
        <w:tabs>
          <w:tab w:val="num" w:pos="360"/>
        </w:tabs>
      </w:pPr>
    </w:lvl>
    <w:lvl w:ilvl="5" w:tplc="FD984044">
      <w:numFmt w:val="none"/>
      <w:lvlText w:val=""/>
      <w:lvlJc w:val="left"/>
      <w:pPr>
        <w:tabs>
          <w:tab w:val="num" w:pos="360"/>
        </w:tabs>
      </w:pPr>
    </w:lvl>
    <w:lvl w:ilvl="6" w:tplc="BF06DA20">
      <w:numFmt w:val="none"/>
      <w:lvlText w:val=""/>
      <w:lvlJc w:val="left"/>
      <w:pPr>
        <w:tabs>
          <w:tab w:val="num" w:pos="360"/>
        </w:tabs>
      </w:pPr>
    </w:lvl>
    <w:lvl w:ilvl="7" w:tplc="7F320A68">
      <w:numFmt w:val="none"/>
      <w:lvlText w:val=""/>
      <w:lvlJc w:val="left"/>
      <w:pPr>
        <w:tabs>
          <w:tab w:val="num" w:pos="360"/>
        </w:tabs>
      </w:pPr>
    </w:lvl>
    <w:lvl w:ilvl="8" w:tplc="7564195A">
      <w:numFmt w:val="none"/>
      <w:lvlText w:val=""/>
      <w:lvlJc w:val="left"/>
      <w:pPr>
        <w:tabs>
          <w:tab w:val="num" w:pos="360"/>
        </w:tabs>
      </w:pPr>
    </w:lvl>
  </w:abstractNum>
  <w:abstractNum w:abstractNumId="5">
    <w:nsid w:val="593C0E05"/>
    <w:multiLevelType w:val="multilevel"/>
    <w:tmpl w:val="1E4CD26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08B0EE5"/>
    <w:multiLevelType w:val="hybridMultilevel"/>
    <w:tmpl w:val="FC363964"/>
    <w:lvl w:ilvl="0" w:tplc="FFFFFFFF">
      <w:start w:val="1"/>
      <w:numFmt w:val="decimal"/>
      <w:lvlText w:val="%1)"/>
      <w:lvlJc w:val="left"/>
      <w:pPr>
        <w:tabs>
          <w:tab w:val="num" w:pos="750"/>
        </w:tabs>
        <w:ind w:left="750"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EFF015B"/>
    <w:multiLevelType w:val="multilevel"/>
    <w:tmpl w:val="47BED81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03147D1"/>
    <w:multiLevelType w:val="multilevel"/>
    <w:tmpl w:val="B0E2424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715F2455"/>
    <w:multiLevelType w:val="hybridMultilevel"/>
    <w:tmpl w:val="B0BE0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7"/>
  </w:num>
  <w:num w:numId="7">
    <w:abstractNumId w:val="5"/>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5158"/>
    <w:rsid w:val="00027A8D"/>
    <w:rsid w:val="000F2048"/>
    <w:rsid w:val="002247BA"/>
    <w:rsid w:val="002318BC"/>
    <w:rsid w:val="00240EFE"/>
    <w:rsid w:val="00272CF5"/>
    <w:rsid w:val="00290C25"/>
    <w:rsid w:val="002F53F0"/>
    <w:rsid w:val="00491D16"/>
    <w:rsid w:val="004A0956"/>
    <w:rsid w:val="004E305D"/>
    <w:rsid w:val="005200EB"/>
    <w:rsid w:val="005D04FE"/>
    <w:rsid w:val="005D6B54"/>
    <w:rsid w:val="00637E1F"/>
    <w:rsid w:val="0064700B"/>
    <w:rsid w:val="00690A4A"/>
    <w:rsid w:val="006D64F6"/>
    <w:rsid w:val="0073098D"/>
    <w:rsid w:val="007A3B73"/>
    <w:rsid w:val="007C5F58"/>
    <w:rsid w:val="008451A2"/>
    <w:rsid w:val="0087232E"/>
    <w:rsid w:val="00884011"/>
    <w:rsid w:val="008858E1"/>
    <w:rsid w:val="009523A6"/>
    <w:rsid w:val="00991B27"/>
    <w:rsid w:val="00A06971"/>
    <w:rsid w:val="00A2375A"/>
    <w:rsid w:val="00A5654E"/>
    <w:rsid w:val="00B270FD"/>
    <w:rsid w:val="00B551B2"/>
    <w:rsid w:val="00C05158"/>
    <w:rsid w:val="00C548EC"/>
    <w:rsid w:val="00C600A2"/>
    <w:rsid w:val="00C77DE1"/>
    <w:rsid w:val="00C9505E"/>
    <w:rsid w:val="00CB0008"/>
    <w:rsid w:val="00CD44F4"/>
    <w:rsid w:val="00CF290B"/>
    <w:rsid w:val="00D60BCB"/>
    <w:rsid w:val="00D628AC"/>
    <w:rsid w:val="00D9539B"/>
    <w:rsid w:val="00E3747C"/>
    <w:rsid w:val="00EF0FFF"/>
    <w:rsid w:val="00EF23AE"/>
    <w:rsid w:val="00F22000"/>
    <w:rsid w:val="00F41699"/>
    <w:rsid w:val="00FF3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15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05158"/>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5158"/>
    <w:rPr>
      <w:rFonts w:ascii="Times New Roman" w:eastAsia="Times New Roman" w:hAnsi="Times New Roman" w:cs="Times New Roman"/>
      <w:b/>
      <w:bCs/>
      <w:sz w:val="20"/>
      <w:szCs w:val="20"/>
      <w:lang w:eastAsia="ru-RU"/>
    </w:rPr>
  </w:style>
  <w:style w:type="paragraph" w:styleId="21">
    <w:name w:val="Body Text 2"/>
    <w:basedOn w:val="a"/>
    <w:link w:val="22"/>
    <w:semiHidden/>
    <w:rsid w:val="00C05158"/>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C05158"/>
    <w:rPr>
      <w:rFonts w:ascii="Times New Roman" w:eastAsia="Times New Roman" w:hAnsi="Times New Roman" w:cs="Times New Roman"/>
      <w:b/>
      <w:bCs/>
      <w:sz w:val="18"/>
      <w:szCs w:val="20"/>
      <w:lang w:eastAsia="ru-RU"/>
    </w:rPr>
  </w:style>
  <w:style w:type="paragraph" w:customStyle="1" w:styleId="ConsPlusNormal">
    <w:name w:val="ConsPlusNormal"/>
    <w:rsid w:val="00C05158"/>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C05158"/>
    <w:pPr>
      <w:ind w:left="720"/>
      <w:contextualSpacing/>
    </w:pPr>
  </w:style>
  <w:style w:type="paragraph" w:styleId="a4">
    <w:name w:val="Balloon Text"/>
    <w:basedOn w:val="a"/>
    <w:link w:val="a5"/>
    <w:uiPriority w:val="99"/>
    <w:semiHidden/>
    <w:unhideWhenUsed/>
    <w:rsid w:val="00C05158"/>
    <w:rPr>
      <w:rFonts w:ascii="Tahoma" w:hAnsi="Tahoma" w:cs="Tahoma"/>
      <w:sz w:val="16"/>
      <w:szCs w:val="16"/>
    </w:rPr>
  </w:style>
  <w:style w:type="character" w:customStyle="1" w:styleId="a5">
    <w:name w:val="Текст выноски Знак"/>
    <w:basedOn w:val="a0"/>
    <w:link w:val="a4"/>
    <w:uiPriority w:val="99"/>
    <w:semiHidden/>
    <w:rsid w:val="00C05158"/>
    <w:rPr>
      <w:rFonts w:ascii="Tahoma" w:eastAsia="Times New Roman" w:hAnsi="Tahoma" w:cs="Tahoma"/>
      <w:sz w:val="16"/>
      <w:szCs w:val="16"/>
      <w:lang w:eastAsia="ru-RU"/>
    </w:rPr>
  </w:style>
  <w:style w:type="character" w:styleId="a6">
    <w:name w:val="Hyperlink"/>
    <w:uiPriority w:val="99"/>
    <w:unhideWhenUsed/>
    <w:rsid w:val="00C600A2"/>
    <w:rPr>
      <w:color w:val="0000FF"/>
      <w:u w:val="single"/>
    </w:rPr>
  </w:style>
  <w:style w:type="paragraph" w:styleId="a7">
    <w:name w:val="header"/>
    <w:basedOn w:val="a"/>
    <w:link w:val="a8"/>
    <w:uiPriority w:val="99"/>
    <w:unhideWhenUsed/>
    <w:rsid w:val="00FF36EB"/>
    <w:pPr>
      <w:tabs>
        <w:tab w:val="center" w:pos="4677"/>
        <w:tab w:val="right" w:pos="9355"/>
      </w:tabs>
    </w:pPr>
  </w:style>
  <w:style w:type="character" w:customStyle="1" w:styleId="a8">
    <w:name w:val="Верхний колонтитул Знак"/>
    <w:basedOn w:val="a0"/>
    <w:link w:val="a7"/>
    <w:uiPriority w:val="99"/>
    <w:rsid w:val="00FF36E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F36EB"/>
    <w:pPr>
      <w:tabs>
        <w:tab w:val="center" w:pos="4677"/>
        <w:tab w:val="right" w:pos="9355"/>
      </w:tabs>
    </w:pPr>
  </w:style>
  <w:style w:type="character" w:customStyle="1" w:styleId="aa">
    <w:name w:val="Нижний колонтитул Знак"/>
    <w:basedOn w:val="a0"/>
    <w:link w:val="a9"/>
    <w:uiPriority w:val="99"/>
    <w:rsid w:val="00FF36E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15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05158"/>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5158"/>
    <w:rPr>
      <w:rFonts w:ascii="Times New Roman" w:eastAsia="Times New Roman" w:hAnsi="Times New Roman" w:cs="Times New Roman"/>
      <w:b/>
      <w:bCs/>
      <w:sz w:val="20"/>
      <w:szCs w:val="20"/>
      <w:lang w:eastAsia="ru-RU"/>
    </w:rPr>
  </w:style>
  <w:style w:type="paragraph" w:styleId="21">
    <w:name w:val="Body Text 2"/>
    <w:basedOn w:val="a"/>
    <w:link w:val="22"/>
    <w:semiHidden/>
    <w:rsid w:val="00C05158"/>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C05158"/>
    <w:rPr>
      <w:rFonts w:ascii="Times New Roman" w:eastAsia="Times New Roman" w:hAnsi="Times New Roman" w:cs="Times New Roman"/>
      <w:b/>
      <w:bCs/>
      <w:sz w:val="18"/>
      <w:szCs w:val="20"/>
      <w:lang w:eastAsia="ru-RU"/>
    </w:rPr>
  </w:style>
  <w:style w:type="paragraph" w:customStyle="1" w:styleId="ConsPlusNormal">
    <w:name w:val="ConsPlusNormal"/>
    <w:rsid w:val="00C05158"/>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C05158"/>
    <w:pPr>
      <w:ind w:left="720"/>
      <w:contextualSpacing/>
    </w:pPr>
  </w:style>
  <w:style w:type="paragraph" w:styleId="a4">
    <w:name w:val="Balloon Text"/>
    <w:basedOn w:val="a"/>
    <w:link w:val="a5"/>
    <w:uiPriority w:val="99"/>
    <w:semiHidden/>
    <w:unhideWhenUsed/>
    <w:rsid w:val="00C05158"/>
    <w:rPr>
      <w:rFonts w:ascii="Tahoma" w:hAnsi="Tahoma" w:cs="Tahoma"/>
      <w:sz w:val="16"/>
      <w:szCs w:val="16"/>
    </w:rPr>
  </w:style>
  <w:style w:type="character" w:customStyle="1" w:styleId="a5">
    <w:name w:val="Текст выноски Знак"/>
    <w:basedOn w:val="a0"/>
    <w:link w:val="a4"/>
    <w:uiPriority w:val="99"/>
    <w:semiHidden/>
    <w:rsid w:val="00C05158"/>
    <w:rPr>
      <w:rFonts w:ascii="Tahoma" w:eastAsia="Times New Roman" w:hAnsi="Tahoma" w:cs="Tahoma"/>
      <w:sz w:val="16"/>
      <w:szCs w:val="16"/>
      <w:lang w:eastAsia="ru-RU"/>
    </w:rPr>
  </w:style>
  <w:style w:type="character" w:styleId="a6">
    <w:name w:val="Hyperlink"/>
    <w:uiPriority w:val="99"/>
    <w:unhideWhenUsed/>
    <w:rsid w:val="00C600A2"/>
    <w:rPr>
      <w:color w:val="0000FF"/>
      <w:u w:val="single"/>
    </w:rPr>
  </w:style>
  <w:style w:type="paragraph" w:styleId="a7">
    <w:name w:val="header"/>
    <w:basedOn w:val="a"/>
    <w:link w:val="a8"/>
    <w:uiPriority w:val="99"/>
    <w:unhideWhenUsed/>
    <w:rsid w:val="00FF36EB"/>
    <w:pPr>
      <w:tabs>
        <w:tab w:val="center" w:pos="4677"/>
        <w:tab w:val="right" w:pos="9355"/>
      </w:tabs>
    </w:pPr>
  </w:style>
  <w:style w:type="character" w:customStyle="1" w:styleId="a8">
    <w:name w:val="Верхний колонтитул Знак"/>
    <w:basedOn w:val="a0"/>
    <w:link w:val="a7"/>
    <w:uiPriority w:val="99"/>
    <w:rsid w:val="00FF36E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F36EB"/>
    <w:pPr>
      <w:tabs>
        <w:tab w:val="center" w:pos="4677"/>
        <w:tab w:val="right" w:pos="9355"/>
      </w:tabs>
    </w:pPr>
  </w:style>
  <w:style w:type="character" w:customStyle="1" w:styleId="aa">
    <w:name w:val="Нижний колонтитул Знак"/>
    <w:basedOn w:val="a0"/>
    <w:link w:val="a9"/>
    <w:uiPriority w:val="99"/>
    <w:rsid w:val="00FF36E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5941">
      <w:bodyDiv w:val="1"/>
      <w:marLeft w:val="0"/>
      <w:marRight w:val="0"/>
      <w:marTop w:val="0"/>
      <w:marBottom w:val="0"/>
      <w:divBdr>
        <w:top w:val="none" w:sz="0" w:space="0" w:color="auto"/>
        <w:left w:val="none" w:sz="0" w:space="0" w:color="auto"/>
        <w:bottom w:val="none" w:sz="0" w:space="0" w:color="auto"/>
        <w:right w:val="none" w:sz="0" w:space="0" w:color="auto"/>
      </w:divBdr>
    </w:div>
    <w:div w:id="2670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chora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33</cp:revision>
  <cp:lastPrinted>2016-12-28T11:16:00Z</cp:lastPrinted>
  <dcterms:created xsi:type="dcterms:W3CDTF">2016-12-15T09:19:00Z</dcterms:created>
  <dcterms:modified xsi:type="dcterms:W3CDTF">2017-01-03T08:30:00Z</dcterms:modified>
</cp:coreProperties>
</file>